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FA" w:rsidRDefault="007638FA" w:rsidP="007638FA">
      <w:pPr>
        <w:spacing w:line="217" w:lineRule="auto"/>
        <w:ind w:left="1800" w:right="20"/>
        <w:jc w:val="center"/>
        <w:rPr>
          <w:rFonts w:ascii="Calisto MT" w:eastAsia="Calisto MT" w:hAnsi="Calisto MT"/>
          <w:b/>
        </w:rPr>
      </w:pPr>
      <w:r>
        <w:rPr>
          <w:rFonts w:ascii="Calisto MT" w:eastAsia="Calisto MT" w:hAnsi="Calisto MT"/>
          <w:b/>
        </w:rPr>
        <w:t xml:space="preserve">TRANSMISSION CORPORATION OF TELANGANA LIMITED </w:t>
      </w:r>
    </w:p>
    <w:p w:rsidR="007638FA" w:rsidRDefault="007638FA" w:rsidP="007638FA">
      <w:pPr>
        <w:spacing w:line="217" w:lineRule="auto"/>
        <w:ind w:left="2160" w:right="520"/>
        <w:jc w:val="center"/>
        <w:rPr>
          <w:rFonts w:ascii="Calisto MT" w:eastAsia="Calisto MT" w:hAnsi="Calisto MT"/>
          <w:b/>
        </w:rPr>
      </w:pPr>
      <w:r>
        <w:rPr>
          <w:rFonts w:ascii="Calisto MT" w:eastAsia="Calisto MT" w:hAnsi="Calisto MT"/>
          <w:b/>
          <w:noProof/>
          <w:lang w:bidi="hi-I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733425</wp:posOffset>
            </wp:positionV>
            <wp:extent cx="1143000" cy="876300"/>
            <wp:effectExtent l="19050" t="0" r="0" b="0"/>
            <wp:wrapNone/>
            <wp:docPr id="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sto MT" w:eastAsia="Calisto MT" w:hAnsi="Calisto MT"/>
          <w:b/>
        </w:rPr>
        <w:t>Vidyut</w:t>
      </w:r>
      <w:proofErr w:type="spellEnd"/>
      <w:r>
        <w:rPr>
          <w:rFonts w:ascii="Calisto MT" w:eastAsia="Calisto MT" w:hAnsi="Calisto MT"/>
          <w:b/>
        </w:rPr>
        <w:t xml:space="preserve"> </w:t>
      </w:r>
      <w:proofErr w:type="spellStart"/>
      <w:r>
        <w:rPr>
          <w:rFonts w:ascii="Calisto MT" w:eastAsia="Calisto MT" w:hAnsi="Calisto MT"/>
          <w:b/>
        </w:rPr>
        <w:t>Soudha</w:t>
      </w:r>
      <w:proofErr w:type="spellEnd"/>
      <w:r>
        <w:rPr>
          <w:rFonts w:ascii="Calisto MT" w:eastAsia="Calisto MT" w:hAnsi="Calisto MT"/>
          <w:b/>
        </w:rPr>
        <w:t>, Hyderabad – 500082</w:t>
      </w:r>
    </w:p>
    <w:p w:rsidR="007638FA" w:rsidRDefault="007638FA" w:rsidP="007638FA">
      <w:pPr>
        <w:spacing w:line="235" w:lineRule="auto"/>
        <w:ind w:left="2700"/>
      </w:pPr>
      <w:r>
        <w:t xml:space="preserve">(Website: </w:t>
      </w:r>
      <w:proofErr w:type="spellStart"/>
      <w:r>
        <w:t>tstransco.in</w:t>
      </w:r>
      <w:proofErr w:type="spellEnd"/>
      <w:r>
        <w:t xml:space="preserve"> CIN No.U40102TS2014SGC094248)</w:t>
      </w:r>
    </w:p>
    <w:p w:rsidR="007638FA" w:rsidRDefault="007638FA" w:rsidP="007638FA">
      <w:pPr>
        <w:spacing w:line="241" w:lineRule="exact"/>
      </w:pPr>
    </w:p>
    <w:p w:rsidR="007638FA" w:rsidRDefault="007638FA" w:rsidP="007638FA">
      <w:pPr>
        <w:spacing w:line="0" w:lineRule="atLeast"/>
        <w:ind w:right="-119"/>
        <w:jc w:val="center"/>
        <w:rPr>
          <w:rFonts w:ascii="Calisto MT" w:eastAsia="Calisto MT" w:hAnsi="Calisto MT"/>
          <w:b/>
          <w:sz w:val="26"/>
          <w:u w:val="single"/>
        </w:rPr>
      </w:pPr>
      <w:r>
        <w:rPr>
          <w:rFonts w:ascii="Calisto MT" w:eastAsia="Calisto MT" w:hAnsi="Calisto MT"/>
          <w:b/>
          <w:sz w:val="26"/>
          <w:u w:val="single"/>
        </w:rPr>
        <w:t>ABSTRACT</w:t>
      </w:r>
    </w:p>
    <w:p w:rsidR="007638FA" w:rsidRDefault="007638FA" w:rsidP="007638FA">
      <w:pPr>
        <w:spacing w:line="41" w:lineRule="exact"/>
      </w:pPr>
    </w:p>
    <w:p w:rsidR="007638FA" w:rsidRDefault="007638FA" w:rsidP="007638FA">
      <w:pPr>
        <w:spacing w:line="238" w:lineRule="auto"/>
        <w:ind w:right="240"/>
        <w:jc w:val="both"/>
        <w:rPr>
          <w:rFonts w:ascii="Calisto MT" w:eastAsia="Calisto MT" w:hAnsi="Calisto MT"/>
        </w:rPr>
      </w:pPr>
      <w:r>
        <w:rPr>
          <w:rFonts w:ascii="Calisto MT" w:hAnsi="Calisto MT" w:cs="Arial"/>
        </w:rPr>
        <w:t xml:space="preserve">TSTRANSCO – Legal Cell – Sanction of TSTRANSCO/TSPCC share of Advocate fee and expenses to Sri </w:t>
      </w:r>
      <w:proofErr w:type="spellStart"/>
      <w:r>
        <w:rPr>
          <w:rFonts w:ascii="Calisto MT" w:hAnsi="Calisto MT" w:cs="Arial"/>
        </w:rPr>
        <w:t>G.Prabhakar</w:t>
      </w:r>
      <w:proofErr w:type="spellEnd"/>
      <w:r>
        <w:rPr>
          <w:rFonts w:ascii="Calisto MT" w:hAnsi="Calisto MT" w:cs="Arial"/>
        </w:rPr>
        <w:t xml:space="preserve">, Advocate (AOR) towards work done and appearance on behalf of TSDISCOMs in CA.No.8747/2014 before </w:t>
      </w:r>
      <w:proofErr w:type="spellStart"/>
      <w:r>
        <w:rPr>
          <w:rFonts w:ascii="Calisto MT" w:hAnsi="Calisto MT" w:cs="Arial"/>
        </w:rPr>
        <w:t>Hon’ble</w:t>
      </w:r>
      <w:proofErr w:type="spellEnd"/>
      <w:r>
        <w:rPr>
          <w:rFonts w:ascii="Calisto MT" w:hAnsi="Calisto MT" w:cs="Arial"/>
        </w:rPr>
        <w:t xml:space="preserve"> Supreme Court - Accorded</w:t>
      </w:r>
      <w:r w:rsidRPr="00F110DD">
        <w:rPr>
          <w:rFonts w:ascii="Calisto MT" w:hAnsi="Calisto MT"/>
        </w:rPr>
        <w:t>.</w:t>
      </w:r>
    </w:p>
    <w:p w:rsidR="007638FA" w:rsidRDefault="007638FA" w:rsidP="007638FA">
      <w:pPr>
        <w:spacing w:line="20" w:lineRule="exact"/>
      </w:pPr>
      <w:r>
        <w:rPr>
          <w:rFonts w:ascii="Calisto MT" w:eastAsia="Calisto MT" w:hAnsi="Calisto MT"/>
          <w:noProof/>
          <w:lang w:bidi="hi-IN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19050</wp:posOffset>
            </wp:positionV>
            <wp:extent cx="6073140" cy="6350"/>
            <wp:effectExtent l="0" t="0" r="0" b="0"/>
            <wp:wrapNone/>
            <wp:docPr id="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8FA" w:rsidRDefault="007638FA" w:rsidP="007638FA">
      <w:pPr>
        <w:spacing w:line="1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1860"/>
      </w:tblGrid>
      <w:tr w:rsidR="007638FA" w:rsidTr="004D0B89">
        <w:trPr>
          <w:trHeight w:val="283"/>
        </w:trPr>
        <w:tc>
          <w:tcPr>
            <w:tcW w:w="7200" w:type="dxa"/>
            <w:shd w:val="clear" w:color="auto" w:fill="auto"/>
            <w:vAlign w:val="bottom"/>
          </w:tcPr>
          <w:p w:rsidR="007638FA" w:rsidRDefault="007638FA" w:rsidP="004D0B89">
            <w:pPr>
              <w:spacing w:line="0" w:lineRule="atLeast"/>
              <w:rPr>
                <w:rFonts w:ascii="Calisto MT" w:eastAsia="Calisto MT" w:hAnsi="Calisto MT"/>
                <w:b/>
              </w:rPr>
            </w:pPr>
            <w:r>
              <w:rPr>
                <w:rFonts w:ascii="Calisto MT" w:eastAsia="Calisto MT" w:hAnsi="Calisto MT"/>
                <w:b/>
              </w:rPr>
              <w:t>T.O.O. (</w:t>
            </w:r>
            <w:proofErr w:type="spellStart"/>
            <w:r>
              <w:rPr>
                <w:rFonts w:ascii="Calisto MT" w:eastAsia="Calisto MT" w:hAnsi="Calisto MT"/>
                <w:b/>
              </w:rPr>
              <w:t>Jt.Secy</w:t>
            </w:r>
            <w:proofErr w:type="spellEnd"/>
            <w:r>
              <w:rPr>
                <w:rFonts w:ascii="Calisto MT" w:eastAsia="Calisto MT" w:hAnsi="Calisto MT"/>
                <w:b/>
              </w:rPr>
              <w:t xml:space="preserve">) </w:t>
            </w:r>
            <w:proofErr w:type="spellStart"/>
            <w:r>
              <w:rPr>
                <w:rFonts w:ascii="Calisto MT" w:eastAsia="Calisto MT" w:hAnsi="Calisto MT"/>
                <w:b/>
              </w:rPr>
              <w:t>Ms.No</w:t>
            </w:r>
            <w:proofErr w:type="spellEnd"/>
            <w:r>
              <w:rPr>
                <w:rFonts w:ascii="Calisto MT" w:eastAsia="Calisto MT" w:hAnsi="Calisto MT"/>
                <w:b/>
              </w:rPr>
              <w:t>.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7638FA" w:rsidRDefault="007638FA" w:rsidP="00400BB7">
            <w:pPr>
              <w:spacing w:line="0" w:lineRule="atLeast"/>
              <w:rPr>
                <w:rFonts w:ascii="Calisto MT" w:eastAsia="Calisto MT" w:hAnsi="Calisto MT"/>
                <w:b/>
              </w:rPr>
            </w:pPr>
            <w:r>
              <w:rPr>
                <w:rFonts w:ascii="Calisto MT" w:eastAsia="Calisto MT" w:hAnsi="Calisto MT"/>
                <w:b/>
              </w:rPr>
              <w:t>Dt.</w:t>
            </w:r>
            <w:r w:rsidR="00400BB7">
              <w:rPr>
                <w:rFonts w:ascii="Calisto MT" w:eastAsia="Calisto MT" w:hAnsi="Calisto MT"/>
                <w:b/>
              </w:rPr>
              <w:t>29</w:t>
            </w:r>
            <w:r>
              <w:rPr>
                <w:rFonts w:ascii="Calisto MT" w:eastAsia="Calisto MT" w:hAnsi="Calisto MT"/>
                <w:b/>
              </w:rPr>
              <w:t>-05-2018</w:t>
            </w:r>
          </w:p>
        </w:tc>
      </w:tr>
      <w:tr w:rsidR="007638FA" w:rsidTr="004D0B89">
        <w:trPr>
          <w:trHeight w:val="233"/>
        </w:trPr>
        <w:tc>
          <w:tcPr>
            <w:tcW w:w="7200" w:type="dxa"/>
            <w:shd w:val="clear" w:color="auto" w:fill="auto"/>
            <w:vAlign w:val="bottom"/>
          </w:tcPr>
          <w:p w:rsidR="007638FA" w:rsidRDefault="007638FA" w:rsidP="004D0B89">
            <w:pPr>
              <w:spacing w:line="0" w:lineRule="atLeast"/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38FA" w:rsidRDefault="007638FA" w:rsidP="004D0B89">
            <w:pPr>
              <w:spacing w:line="233" w:lineRule="exact"/>
              <w:rPr>
                <w:rFonts w:ascii="Calisto MT" w:eastAsia="Calisto MT" w:hAnsi="Calisto MT"/>
                <w:w w:val="99"/>
                <w:sz w:val="23"/>
              </w:rPr>
            </w:pPr>
            <w:r>
              <w:rPr>
                <w:rFonts w:ascii="Calisto MT" w:eastAsia="Calisto MT" w:hAnsi="Calisto MT"/>
                <w:w w:val="99"/>
                <w:sz w:val="23"/>
              </w:rPr>
              <w:t>Read the following</w:t>
            </w:r>
          </w:p>
        </w:tc>
      </w:tr>
    </w:tbl>
    <w:p w:rsidR="007638FA" w:rsidRPr="009E2160" w:rsidRDefault="007638FA" w:rsidP="007638FA">
      <w:pPr>
        <w:spacing w:line="255" w:lineRule="exact"/>
        <w:rPr>
          <w:sz w:val="2"/>
          <w:szCs w:val="2"/>
        </w:rPr>
      </w:pPr>
    </w:p>
    <w:p w:rsidR="007638FA" w:rsidRPr="00521945" w:rsidRDefault="007638FA" w:rsidP="007638FA">
      <w:pPr>
        <w:pStyle w:val="ListParagraph"/>
        <w:numPr>
          <w:ilvl w:val="0"/>
          <w:numId w:val="10"/>
        </w:numPr>
        <w:rPr>
          <w:rFonts w:ascii="Calisto MT" w:hAnsi="Calisto MT"/>
          <w:sz w:val="22"/>
          <w:szCs w:val="22"/>
        </w:rPr>
      </w:pPr>
      <w:proofErr w:type="spellStart"/>
      <w:r w:rsidRPr="00521945">
        <w:rPr>
          <w:rFonts w:ascii="Calisto MT" w:hAnsi="Calisto MT" w:cs="Arial"/>
          <w:sz w:val="22"/>
        </w:rPr>
        <w:t>Lr.No.Addl.Secy</w:t>
      </w:r>
      <w:proofErr w:type="spellEnd"/>
      <w:r w:rsidRPr="00521945">
        <w:rPr>
          <w:rFonts w:ascii="Calisto MT" w:hAnsi="Calisto MT" w:cs="Arial"/>
          <w:sz w:val="22"/>
        </w:rPr>
        <w:t>/DS(L,IR&amp;R)/AS(L,IR&amp;R)/PO(L) /139/2015, Dt.14-05-2018 along with sanction T.O.Os Dt.14-05-2018 received from APTRANSCO on 18-05-2018</w:t>
      </w:r>
    </w:p>
    <w:p w:rsidR="007638FA" w:rsidRDefault="007638FA" w:rsidP="007638FA">
      <w:pPr>
        <w:numPr>
          <w:ilvl w:val="0"/>
          <w:numId w:val="10"/>
        </w:numPr>
        <w:tabs>
          <w:tab w:val="left" w:pos="1080"/>
        </w:tabs>
        <w:spacing w:line="238" w:lineRule="auto"/>
        <w:ind w:right="200"/>
        <w:rPr>
          <w:rFonts w:ascii="Calisto MT" w:eastAsia="Calisto MT" w:hAnsi="Calisto MT" w:cs="Calisto MT"/>
          <w:sz w:val="23"/>
          <w:szCs w:val="23"/>
        </w:rPr>
      </w:pPr>
      <w:r>
        <w:rPr>
          <w:rFonts w:ascii="Calisto MT" w:eastAsia="Calisto MT" w:hAnsi="Calisto MT" w:cs="Calisto MT"/>
          <w:sz w:val="23"/>
          <w:szCs w:val="23"/>
        </w:rPr>
        <w:t>Memo.No.CGM(HRD&amp;Trg)/MPP1/4205/PowerCo-ordinationCommittees/2014-2, Dt.16-06-14</w:t>
      </w:r>
    </w:p>
    <w:p w:rsidR="007638FA" w:rsidRDefault="007638FA" w:rsidP="007638FA">
      <w:pPr>
        <w:spacing w:line="217" w:lineRule="auto"/>
        <w:jc w:val="center"/>
        <w:rPr>
          <w:rFonts w:ascii="Calisto MT" w:eastAsia="Calisto MT" w:hAnsi="Calisto MT"/>
        </w:rPr>
      </w:pPr>
      <w:r>
        <w:rPr>
          <w:rFonts w:ascii="Calisto MT" w:eastAsia="Calisto MT" w:hAnsi="Calisto MT"/>
        </w:rPr>
        <w:t>~</w:t>
      </w:r>
      <w:r>
        <w:rPr>
          <w:rFonts w:ascii="Calisto MT" w:eastAsia="Calisto MT" w:hAnsi="Calisto MT"/>
        </w:rPr>
        <w:sym w:font="Wingdings" w:char="F059"/>
      </w:r>
      <w:r>
        <w:rPr>
          <w:rFonts w:ascii="Calisto MT" w:eastAsia="Calisto MT" w:hAnsi="Calisto MT"/>
        </w:rPr>
        <w:t>~</w:t>
      </w:r>
    </w:p>
    <w:p w:rsidR="00324AC6" w:rsidRDefault="00324AC6" w:rsidP="007638FA">
      <w:pPr>
        <w:spacing w:line="217" w:lineRule="auto"/>
        <w:jc w:val="center"/>
        <w:rPr>
          <w:rFonts w:ascii="Calisto MT" w:eastAsia="Calisto MT" w:hAnsi="Calisto MT"/>
        </w:rPr>
      </w:pPr>
    </w:p>
    <w:p w:rsidR="007638FA" w:rsidRDefault="007638FA" w:rsidP="007638FA">
      <w:pPr>
        <w:spacing w:line="185" w:lineRule="exact"/>
      </w:pPr>
    </w:p>
    <w:p w:rsidR="00903935" w:rsidRDefault="007638FA" w:rsidP="007638FA">
      <w:pPr>
        <w:spacing w:line="239" w:lineRule="auto"/>
        <w:ind w:right="18" w:firstLine="720"/>
        <w:jc w:val="both"/>
        <w:rPr>
          <w:rFonts w:ascii="Calisto MT" w:eastAsia="Calisto MT" w:hAnsi="Calisto MT"/>
        </w:rPr>
      </w:pPr>
      <w:r>
        <w:rPr>
          <w:rFonts w:ascii="Calisto MT" w:eastAsia="Calisto MT" w:hAnsi="Calisto MT"/>
        </w:rPr>
        <w:t xml:space="preserve">In exercise of powers delegated vide T.O.O.(P&amp;G-Per) Ms.No.161, Dt:29-07-2006 as adopted by TSTRANSCO vide Office Order No.CGM(HRD, </w:t>
      </w:r>
      <w:proofErr w:type="spellStart"/>
      <w:r>
        <w:rPr>
          <w:rFonts w:ascii="Calisto MT" w:eastAsia="Calisto MT" w:hAnsi="Calisto MT"/>
        </w:rPr>
        <w:t>Trg</w:t>
      </w:r>
      <w:proofErr w:type="spellEnd"/>
      <w:r>
        <w:rPr>
          <w:rFonts w:ascii="Calisto MT" w:eastAsia="Calisto MT" w:hAnsi="Calisto MT"/>
        </w:rPr>
        <w:t xml:space="preserve"> &amp; LIS)/DS(P)/ AS/PO(</w:t>
      </w:r>
      <w:proofErr w:type="spellStart"/>
      <w:r>
        <w:rPr>
          <w:rFonts w:ascii="Calisto MT" w:eastAsia="Calisto MT" w:hAnsi="Calisto MT"/>
        </w:rPr>
        <w:t>IR&amp;Reg</w:t>
      </w:r>
      <w:proofErr w:type="spellEnd"/>
      <w:r>
        <w:rPr>
          <w:rFonts w:ascii="Calisto MT" w:eastAsia="Calisto MT" w:hAnsi="Calisto MT"/>
        </w:rPr>
        <w:t xml:space="preserve">)/JPO/01/14, Dt.12-06-2014, sanction is hereby accorded for payment of TSPCC/TSDISCOMs share (50%) of professional fee of </w:t>
      </w:r>
      <w:r>
        <w:rPr>
          <w:rFonts w:ascii="Calisto MT" w:eastAsia="Calisto MT" w:hAnsi="Calisto MT"/>
          <w:b/>
          <w:u w:val="single"/>
        </w:rPr>
        <w:t>Rs.</w:t>
      </w:r>
      <w:r w:rsidR="00726F08">
        <w:rPr>
          <w:rFonts w:ascii="Calisto MT" w:eastAsia="Calisto MT" w:hAnsi="Calisto MT"/>
          <w:b/>
          <w:u w:val="single"/>
        </w:rPr>
        <w:t>2</w:t>
      </w:r>
      <w:r>
        <w:rPr>
          <w:rFonts w:ascii="Calisto MT" w:eastAsia="Calisto MT" w:hAnsi="Calisto MT"/>
          <w:b/>
          <w:u w:val="single"/>
        </w:rPr>
        <w:t>,</w:t>
      </w:r>
      <w:r w:rsidR="00726F08">
        <w:rPr>
          <w:rFonts w:ascii="Calisto MT" w:eastAsia="Calisto MT" w:hAnsi="Calisto MT"/>
          <w:b/>
          <w:u w:val="single"/>
        </w:rPr>
        <w:t>15</w:t>
      </w:r>
      <w:r>
        <w:rPr>
          <w:rFonts w:ascii="Calisto MT" w:eastAsia="Calisto MT" w:hAnsi="Calisto MT"/>
          <w:b/>
          <w:u w:val="single"/>
        </w:rPr>
        <w:t>,000/-</w:t>
      </w:r>
      <w:r>
        <w:rPr>
          <w:rFonts w:ascii="Calisto MT" w:eastAsia="Calisto MT" w:hAnsi="Calisto MT"/>
        </w:rPr>
        <w:t xml:space="preserve"> (Rupees</w:t>
      </w:r>
      <w:r w:rsidR="00F8561A">
        <w:rPr>
          <w:rFonts w:ascii="Calisto MT" w:eastAsia="Calisto MT" w:hAnsi="Calisto MT"/>
        </w:rPr>
        <w:t xml:space="preserve"> Two</w:t>
      </w:r>
      <w:r>
        <w:rPr>
          <w:rFonts w:ascii="Calisto MT" w:eastAsia="Calisto MT" w:hAnsi="Calisto MT"/>
        </w:rPr>
        <w:t xml:space="preserve"> </w:t>
      </w:r>
      <w:proofErr w:type="spellStart"/>
      <w:r>
        <w:rPr>
          <w:rFonts w:ascii="Calisto MT" w:eastAsia="Calisto MT" w:hAnsi="Calisto MT"/>
        </w:rPr>
        <w:t>Lakhs</w:t>
      </w:r>
      <w:proofErr w:type="spellEnd"/>
      <w:r>
        <w:rPr>
          <w:rFonts w:ascii="Calisto MT" w:eastAsia="Calisto MT" w:hAnsi="Calisto MT"/>
        </w:rPr>
        <w:t xml:space="preserve"> and </w:t>
      </w:r>
      <w:r w:rsidR="00F8561A">
        <w:rPr>
          <w:rFonts w:ascii="Calisto MT" w:eastAsia="Calisto MT" w:hAnsi="Calisto MT"/>
        </w:rPr>
        <w:t>Fifteen</w:t>
      </w:r>
      <w:r>
        <w:rPr>
          <w:rFonts w:ascii="Calisto MT" w:eastAsia="Calisto MT" w:hAnsi="Calisto MT"/>
        </w:rPr>
        <w:t xml:space="preserve"> Thousand only) to </w:t>
      </w:r>
      <w:r w:rsidRPr="00F54AC8">
        <w:rPr>
          <w:rFonts w:ascii="Calisto MT" w:hAnsi="Calisto MT" w:cs="Arial"/>
          <w:b/>
          <w:bCs/>
        </w:rPr>
        <w:t xml:space="preserve">Sri </w:t>
      </w:r>
      <w:proofErr w:type="spellStart"/>
      <w:r w:rsidR="00F8561A">
        <w:rPr>
          <w:rFonts w:ascii="Calisto MT" w:hAnsi="Calisto MT" w:cs="Arial"/>
          <w:b/>
          <w:bCs/>
        </w:rPr>
        <w:t>G.Prabhakar</w:t>
      </w:r>
      <w:proofErr w:type="spellEnd"/>
      <w:r w:rsidRPr="00F54AC8">
        <w:rPr>
          <w:rFonts w:ascii="Calisto MT" w:hAnsi="Calisto MT" w:cs="Arial"/>
          <w:b/>
          <w:bCs/>
        </w:rPr>
        <w:t>, Advocate</w:t>
      </w:r>
      <w:r>
        <w:rPr>
          <w:rFonts w:ascii="Calisto MT" w:eastAsia="Calisto MT" w:hAnsi="Calisto MT"/>
          <w:b/>
        </w:rPr>
        <w:t>, New Delhi</w:t>
      </w:r>
      <w:r w:rsidRPr="004D6C06">
        <w:rPr>
          <w:rFonts w:ascii="Calisto MT" w:eastAsia="Calisto MT" w:hAnsi="Calisto MT"/>
          <w:b/>
        </w:rPr>
        <w:t xml:space="preserve"> </w:t>
      </w:r>
      <w:r>
        <w:rPr>
          <w:rFonts w:ascii="Calisto MT" w:hAnsi="Calisto MT"/>
          <w:sz w:val="25"/>
        </w:rPr>
        <w:t>towards f</w:t>
      </w:r>
      <w:r w:rsidRPr="009669C2">
        <w:rPr>
          <w:rFonts w:ascii="Calisto MT" w:hAnsi="Calisto MT" w:cs="Arial"/>
          <w:bCs/>
          <w:color w:val="000000"/>
          <w:sz w:val="25"/>
          <w:szCs w:val="25"/>
        </w:rPr>
        <w:t>ee</w:t>
      </w:r>
      <w:r w:rsidR="00F8561A">
        <w:rPr>
          <w:rFonts w:ascii="Calisto MT" w:hAnsi="Calisto MT" w:cs="Arial"/>
          <w:bCs/>
          <w:color w:val="000000"/>
          <w:sz w:val="25"/>
          <w:szCs w:val="25"/>
        </w:rPr>
        <w:t xml:space="preserve"> and expenses </w:t>
      </w:r>
      <w:r w:rsidR="00F8561A">
        <w:rPr>
          <w:rFonts w:ascii="Calisto MT" w:hAnsi="Calisto MT"/>
        </w:rPr>
        <w:t>for the work done, appearance and assisting the Senior Advocate</w:t>
      </w:r>
      <w:r w:rsidRPr="009669C2">
        <w:rPr>
          <w:rFonts w:ascii="Calisto MT" w:hAnsi="Calisto MT" w:cs="Arial"/>
          <w:bCs/>
          <w:color w:val="000000"/>
          <w:sz w:val="25"/>
          <w:szCs w:val="25"/>
        </w:rPr>
        <w:t xml:space="preserve"> </w:t>
      </w:r>
      <w:r w:rsidR="005C6442">
        <w:rPr>
          <w:rFonts w:ascii="Calisto MT" w:hAnsi="Calisto MT" w:cs="Arial"/>
          <w:bCs/>
          <w:color w:val="000000"/>
          <w:sz w:val="25"/>
          <w:szCs w:val="25"/>
        </w:rPr>
        <w:t xml:space="preserve">as AOR </w:t>
      </w:r>
      <w:r>
        <w:rPr>
          <w:rFonts w:ascii="Calisto MT" w:hAnsi="Calisto MT" w:cs="Arial"/>
          <w:bCs/>
          <w:color w:val="000000"/>
          <w:sz w:val="25"/>
          <w:szCs w:val="25"/>
        </w:rPr>
        <w:t xml:space="preserve">in respect of </w:t>
      </w:r>
      <w:r>
        <w:rPr>
          <w:rFonts w:ascii="Calisto MT" w:hAnsi="Calisto MT" w:cs="Arial"/>
        </w:rPr>
        <w:t xml:space="preserve">CA.No.8747/2014 filed against M/s.GMR </w:t>
      </w:r>
      <w:proofErr w:type="spellStart"/>
      <w:r>
        <w:rPr>
          <w:rFonts w:ascii="Calisto MT" w:hAnsi="Calisto MT" w:cs="Arial"/>
        </w:rPr>
        <w:t>Vemagiri</w:t>
      </w:r>
      <w:proofErr w:type="spellEnd"/>
      <w:r>
        <w:rPr>
          <w:rFonts w:ascii="Calisto MT" w:hAnsi="Calisto MT" w:cs="Arial"/>
        </w:rPr>
        <w:t xml:space="preserve"> Power Generation Limited before </w:t>
      </w:r>
      <w:proofErr w:type="spellStart"/>
      <w:r>
        <w:rPr>
          <w:rFonts w:ascii="Calisto MT" w:hAnsi="Calisto MT" w:cs="Arial"/>
        </w:rPr>
        <w:t>Hon’ble</w:t>
      </w:r>
      <w:proofErr w:type="spellEnd"/>
      <w:r>
        <w:rPr>
          <w:rFonts w:ascii="Calisto MT" w:hAnsi="Calisto MT" w:cs="Arial"/>
        </w:rPr>
        <w:t xml:space="preserve"> Supreme Court of India with regard to APTEL Order Dt.30-06-2014 in the matter of including </w:t>
      </w:r>
      <w:proofErr w:type="spellStart"/>
      <w:r>
        <w:rPr>
          <w:rFonts w:ascii="Calisto MT" w:hAnsi="Calisto MT" w:cs="Arial"/>
        </w:rPr>
        <w:t>Regasified</w:t>
      </w:r>
      <w:proofErr w:type="spellEnd"/>
      <w:r>
        <w:rPr>
          <w:rFonts w:ascii="Calisto MT" w:hAnsi="Calisto MT" w:cs="Arial"/>
        </w:rPr>
        <w:t xml:space="preserve"> Liquefied Natural Gas (RLNG) in the definition of “Fuel”</w:t>
      </w:r>
      <w:r>
        <w:rPr>
          <w:rFonts w:ascii="Calisto MT" w:eastAsia="Calisto MT" w:hAnsi="Calisto MT"/>
        </w:rPr>
        <w:t xml:space="preserve">. </w:t>
      </w:r>
      <w:r w:rsidR="00BF0FCF">
        <w:rPr>
          <w:rFonts w:ascii="Calisto MT" w:eastAsia="Calisto MT" w:hAnsi="Calisto MT"/>
        </w:rPr>
        <w:t xml:space="preserve">The details are as </w:t>
      </w:r>
      <w:proofErr w:type="gramStart"/>
      <w:r w:rsidR="00BF0FCF">
        <w:rPr>
          <w:rFonts w:ascii="Calisto MT" w:eastAsia="Calisto MT" w:hAnsi="Calisto MT"/>
        </w:rPr>
        <w:t>follows :</w:t>
      </w:r>
      <w:proofErr w:type="gramEnd"/>
    </w:p>
    <w:p w:rsidR="00BF0FCF" w:rsidRDefault="00BF0FCF" w:rsidP="007638FA">
      <w:pPr>
        <w:spacing w:line="239" w:lineRule="auto"/>
        <w:ind w:right="18" w:firstLine="720"/>
        <w:jc w:val="both"/>
        <w:rPr>
          <w:rFonts w:ascii="Calisto MT" w:eastAsia="Calisto MT" w:hAnsi="Calisto MT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4"/>
        <w:gridCol w:w="5646"/>
        <w:gridCol w:w="1170"/>
        <w:gridCol w:w="2250"/>
      </w:tblGrid>
      <w:tr w:rsidR="00850B1F" w:rsidRPr="009D2DC0" w:rsidTr="00850B1F">
        <w:tc>
          <w:tcPr>
            <w:tcW w:w="564" w:type="dxa"/>
          </w:tcPr>
          <w:p w:rsidR="00850B1F" w:rsidRPr="009D2DC0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  <w:i/>
              </w:rPr>
            </w:pPr>
            <w:r w:rsidRPr="009D2DC0">
              <w:rPr>
                <w:rFonts w:ascii="Calisto MT" w:hAnsi="Calisto MT" w:cs="Arial"/>
                <w:b/>
                <w:i/>
              </w:rPr>
              <w:t>Sl.</w:t>
            </w:r>
            <w:r>
              <w:rPr>
                <w:rFonts w:ascii="Calisto MT" w:hAnsi="Calisto MT" w:cs="Arial"/>
                <w:b/>
                <w:i/>
              </w:rPr>
              <w:t xml:space="preserve"> </w:t>
            </w:r>
            <w:r w:rsidRPr="009D2DC0">
              <w:rPr>
                <w:rFonts w:ascii="Calisto MT" w:hAnsi="Calisto MT" w:cs="Arial"/>
                <w:b/>
                <w:i/>
              </w:rPr>
              <w:t>No.</w:t>
            </w:r>
          </w:p>
        </w:tc>
        <w:tc>
          <w:tcPr>
            <w:tcW w:w="5646" w:type="dxa"/>
          </w:tcPr>
          <w:p w:rsidR="00850B1F" w:rsidRPr="009D2DC0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  <w:i/>
              </w:rPr>
            </w:pPr>
            <w:r w:rsidRPr="009D2DC0">
              <w:rPr>
                <w:rFonts w:ascii="Calisto MT" w:hAnsi="Calisto MT" w:cs="Arial"/>
                <w:b/>
                <w:i/>
              </w:rPr>
              <w:t>Particulars</w:t>
            </w:r>
          </w:p>
        </w:tc>
        <w:tc>
          <w:tcPr>
            <w:tcW w:w="1170" w:type="dxa"/>
          </w:tcPr>
          <w:p w:rsidR="00850B1F" w:rsidRPr="009D2DC0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  <w:i/>
              </w:rPr>
            </w:pPr>
            <w:r w:rsidRPr="000C0301">
              <w:rPr>
                <w:rFonts w:ascii="Calisto MT" w:hAnsi="Calisto MT" w:cs="Arial"/>
                <w:b/>
                <w:i/>
                <w:sz w:val="22"/>
                <w:szCs w:val="20"/>
              </w:rPr>
              <w:t>Regulated Total fee (Rs.)</w:t>
            </w:r>
          </w:p>
        </w:tc>
        <w:tc>
          <w:tcPr>
            <w:tcW w:w="2250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  <w:i/>
              </w:rPr>
            </w:pPr>
            <w:r>
              <w:rPr>
                <w:rFonts w:ascii="Calisto MT" w:hAnsi="Calisto MT" w:cs="Arial"/>
                <w:b/>
                <w:i/>
              </w:rPr>
              <w:t xml:space="preserve">TSPCC/ TSDISCOMs (50% share) 50% of </w:t>
            </w:r>
          </w:p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  <w:i/>
              </w:rPr>
            </w:pPr>
            <w:r>
              <w:rPr>
                <w:rFonts w:ascii="Calisto MT" w:hAnsi="Calisto MT" w:cs="Arial"/>
                <w:b/>
                <w:i/>
              </w:rPr>
              <w:t>Total fee (Rs.)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1.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Fee for work done and assisting the Senior Advocate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1,00,000</w:t>
            </w:r>
          </w:p>
        </w:tc>
        <w:tc>
          <w:tcPr>
            <w:tcW w:w="225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07-11-2017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3.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16-01-2018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Pr="00853675" w:rsidRDefault="00850B1F" w:rsidP="00850B1F">
            <w:pPr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4.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18-01-2018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Pr="00853675" w:rsidRDefault="00850B1F" w:rsidP="00850B1F">
            <w:pPr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24-01-2018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Pr="00853675" w:rsidRDefault="00850B1F" w:rsidP="00850B1F">
            <w:pPr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6.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30-01-2018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Pr="00853675" w:rsidRDefault="00850B1F" w:rsidP="00850B1F">
            <w:pPr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691F57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7.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Towards appearance on 31-01-2018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50,000</w:t>
            </w:r>
          </w:p>
        </w:tc>
        <w:tc>
          <w:tcPr>
            <w:tcW w:w="2250" w:type="dxa"/>
          </w:tcPr>
          <w:p w:rsidR="00850B1F" w:rsidRPr="00853675" w:rsidRDefault="00850B1F" w:rsidP="00850B1F">
            <w:pPr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25,000</w:t>
            </w:r>
          </w:p>
        </w:tc>
      </w:tr>
      <w:tr w:rsidR="00850B1F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8.</w:t>
            </w:r>
          </w:p>
        </w:tc>
        <w:tc>
          <w:tcPr>
            <w:tcW w:w="5646" w:type="dxa"/>
          </w:tcPr>
          <w:p w:rsidR="00850B1F" w:rsidRDefault="00850B1F" w:rsidP="00850B1F">
            <w:pPr>
              <w:pStyle w:val="BodyText"/>
              <w:spacing w:after="0"/>
              <w:rPr>
                <w:rFonts w:ascii="Calisto MT" w:hAnsi="Calisto MT" w:cs="Arial"/>
              </w:rPr>
            </w:pPr>
            <w:proofErr w:type="spellStart"/>
            <w:r>
              <w:rPr>
                <w:rFonts w:ascii="Calisto MT" w:hAnsi="Calisto MT" w:cs="Arial"/>
              </w:rPr>
              <w:t>Clerkage</w:t>
            </w:r>
            <w:proofErr w:type="spellEnd"/>
            <w:r>
              <w:rPr>
                <w:rFonts w:ascii="Calisto MT" w:hAnsi="Calisto MT" w:cs="Arial"/>
              </w:rPr>
              <w:t xml:space="preserve"> @10% on appearance fee</w:t>
            </w:r>
          </w:p>
        </w:tc>
        <w:tc>
          <w:tcPr>
            <w:tcW w:w="117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30,000</w:t>
            </w:r>
          </w:p>
        </w:tc>
        <w:tc>
          <w:tcPr>
            <w:tcW w:w="225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15,000</w:t>
            </w:r>
          </w:p>
        </w:tc>
      </w:tr>
      <w:tr w:rsidR="00850B1F" w:rsidRPr="007E398E" w:rsidTr="00850B1F">
        <w:tc>
          <w:tcPr>
            <w:tcW w:w="564" w:type="dxa"/>
          </w:tcPr>
          <w:p w:rsidR="00850B1F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</w:rPr>
            </w:pPr>
          </w:p>
        </w:tc>
        <w:tc>
          <w:tcPr>
            <w:tcW w:w="5646" w:type="dxa"/>
          </w:tcPr>
          <w:p w:rsidR="00850B1F" w:rsidRPr="007E398E" w:rsidRDefault="00850B1F" w:rsidP="00850B1F">
            <w:pPr>
              <w:pStyle w:val="BodyText"/>
              <w:spacing w:after="0"/>
              <w:jc w:val="center"/>
              <w:rPr>
                <w:rFonts w:ascii="Calisto MT" w:hAnsi="Calisto MT" w:cs="Arial"/>
                <w:b/>
              </w:rPr>
            </w:pPr>
            <w:r w:rsidRPr="007E398E">
              <w:rPr>
                <w:rFonts w:ascii="Calisto MT" w:hAnsi="Calisto MT" w:cs="Arial"/>
                <w:b/>
              </w:rPr>
              <w:t>Total</w:t>
            </w:r>
          </w:p>
        </w:tc>
        <w:tc>
          <w:tcPr>
            <w:tcW w:w="1170" w:type="dxa"/>
          </w:tcPr>
          <w:p w:rsidR="00850B1F" w:rsidRPr="00E17CC2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  <w:bCs/>
              </w:rPr>
            </w:pPr>
            <w:r w:rsidRPr="00E17CC2">
              <w:rPr>
                <w:rFonts w:ascii="Calisto MT" w:hAnsi="Calisto MT" w:cs="Arial"/>
                <w:bCs/>
              </w:rPr>
              <w:t>4,30,000</w:t>
            </w:r>
          </w:p>
        </w:tc>
        <w:tc>
          <w:tcPr>
            <w:tcW w:w="2250" w:type="dxa"/>
          </w:tcPr>
          <w:p w:rsidR="00850B1F" w:rsidRDefault="00850B1F" w:rsidP="00850B1F">
            <w:pPr>
              <w:pStyle w:val="BodyText"/>
              <w:spacing w:after="0"/>
              <w:jc w:val="right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2,15,000</w:t>
            </w:r>
          </w:p>
        </w:tc>
      </w:tr>
    </w:tbl>
    <w:p w:rsidR="00BF0FCF" w:rsidRPr="006F45C4" w:rsidRDefault="00BF0FCF" w:rsidP="00850B1F">
      <w:pPr>
        <w:ind w:right="18" w:firstLine="720"/>
        <w:jc w:val="both"/>
        <w:rPr>
          <w:rFonts w:ascii="Calisto MT" w:eastAsia="Calisto MT" w:hAnsi="Calisto MT"/>
          <w:sz w:val="18"/>
          <w:szCs w:val="18"/>
        </w:rPr>
      </w:pPr>
    </w:p>
    <w:p w:rsidR="007638FA" w:rsidRDefault="007638FA" w:rsidP="007638FA">
      <w:pPr>
        <w:spacing w:line="239" w:lineRule="auto"/>
        <w:ind w:right="18" w:firstLine="720"/>
        <w:jc w:val="both"/>
        <w:rPr>
          <w:rFonts w:ascii="Calisto MT" w:eastAsia="Calisto MT" w:hAnsi="Calisto MT"/>
        </w:rPr>
      </w:pPr>
      <w:r>
        <w:rPr>
          <w:rFonts w:ascii="Calisto MT" w:eastAsia="Calisto MT" w:hAnsi="Calisto MT"/>
        </w:rPr>
        <w:t xml:space="preserve">Sanction is also accorded for payment of </w:t>
      </w:r>
      <w:r>
        <w:rPr>
          <w:rFonts w:ascii="Calisto MT" w:eastAsia="Calisto MT" w:hAnsi="Calisto MT"/>
          <w:b/>
        </w:rPr>
        <w:t>Rs.</w:t>
      </w:r>
      <w:r w:rsidR="00903935">
        <w:rPr>
          <w:rFonts w:ascii="Calisto MT" w:eastAsia="Calisto MT" w:hAnsi="Calisto MT"/>
          <w:b/>
        </w:rPr>
        <w:t>3</w:t>
      </w:r>
      <w:r>
        <w:rPr>
          <w:rFonts w:ascii="Calisto MT" w:eastAsia="Calisto MT" w:hAnsi="Calisto MT"/>
          <w:b/>
        </w:rPr>
        <w:t>6</w:t>
      </w:r>
      <w:proofErr w:type="gramStart"/>
      <w:r>
        <w:rPr>
          <w:rFonts w:ascii="Calisto MT" w:eastAsia="Calisto MT" w:hAnsi="Calisto MT"/>
          <w:b/>
        </w:rPr>
        <w:t>,</w:t>
      </w:r>
      <w:r w:rsidR="00903935">
        <w:rPr>
          <w:rFonts w:ascii="Calisto MT" w:eastAsia="Calisto MT" w:hAnsi="Calisto MT"/>
          <w:b/>
        </w:rPr>
        <w:t>0</w:t>
      </w:r>
      <w:r>
        <w:rPr>
          <w:rFonts w:ascii="Calisto MT" w:eastAsia="Calisto MT" w:hAnsi="Calisto MT"/>
          <w:b/>
        </w:rPr>
        <w:t>00</w:t>
      </w:r>
      <w:proofErr w:type="gramEnd"/>
      <w:r>
        <w:rPr>
          <w:rFonts w:ascii="Calisto MT" w:eastAsia="Calisto MT" w:hAnsi="Calisto MT"/>
          <w:b/>
        </w:rPr>
        <w:t xml:space="preserve">/- </w:t>
      </w:r>
      <w:r>
        <w:rPr>
          <w:rFonts w:ascii="Calisto MT" w:eastAsia="Calisto MT" w:hAnsi="Calisto MT"/>
        </w:rPr>
        <w:t xml:space="preserve">(Rupees </w:t>
      </w:r>
      <w:r w:rsidR="00903935">
        <w:rPr>
          <w:rFonts w:ascii="Calisto MT" w:eastAsia="Calisto MT" w:hAnsi="Calisto MT"/>
        </w:rPr>
        <w:t xml:space="preserve">Thirty </w:t>
      </w:r>
      <w:r>
        <w:rPr>
          <w:rFonts w:ascii="Calisto MT" w:eastAsia="Calisto MT" w:hAnsi="Calisto MT"/>
        </w:rPr>
        <w:t>Six Thousand only) towards</w:t>
      </w:r>
      <w:r>
        <w:rPr>
          <w:rFonts w:ascii="Calisto MT" w:eastAsia="Calisto MT" w:hAnsi="Calisto MT"/>
          <w:b/>
        </w:rPr>
        <w:t xml:space="preserve"> </w:t>
      </w:r>
      <w:r w:rsidRPr="00214AB0">
        <w:rPr>
          <w:rFonts w:ascii="Calisto MT" w:eastAsia="Calisto MT" w:hAnsi="Calisto MT"/>
          <w:b/>
        </w:rPr>
        <w:t>GST @18%</w:t>
      </w:r>
      <w:r>
        <w:rPr>
          <w:rFonts w:ascii="Calisto MT" w:eastAsia="Calisto MT" w:hAnsi="Calisto MT"/>
        </w:rPr>
        <w:t xml:space="preserve"> on the fee sanctioned </w:t>
      </w:r>
      <w:r w:rsidR="00903935">
        <w:rPr>
          <w:rFonts w:ascii="Calisto MT" w:eastAsia="Calisto MT" w:hAnsi="Calisto MT"/>
        </w:rPr>
        <w:t xml:space="preserve">(Rs.2,00,000/-) </w:t>
      </w:r>
      <w:r>
        <w:rPr>
          <w:rFonts w:ascii="Calisto MT" w:eastAsia="Calisto MT" w:hAnsi="Calisto MT"/>
        </w:rPr>
        <w:t xml:space="preserve">to the Advocate. </w:t>
      </w:r>
    </w:p>
    <w:p w:rsidR="007638FA" w:rsidRPr="009E2160" w:rsidRDefault="007638FA" w:rsidP="007638FA">
      <w:pPr>
        <w:spacing w:line="247" w:lineRule="exact"/>
        <w:ind w:right="18"/>
        <w:rPr>
          <w:sz w:val="18"/>
          <w:szCs w:val="18"/>
        </w:rPr>
      </w:pPr>
    </w:p>
    <w:p w:rsidR="007638FA" w:rsidRDefault="007638FA" w:rsidP="007638FA">
      <w:pPr>
        <w:tabs>
          <w:tab w:val="left" w:pos="720"/>
        </w:tabs>
        <w:spacing w:line="239" w:lineRule="auto"/>
        <w:ind w:right="18"/>
        <w:jc w:val="both"/>
        <w:rPr>
          <w:rFonts w:ascii="Calisto MT" w:eastAsia="Calisto MT" w:hAnsi="Calisto MT"/>
        </w:rPr>
      </w:pPr>
      <w:r>
        <w:rPr>
          <w:rFonts w:ascii="Calisto MT" w:eastAsia="Calisto MT" w:hAnsi="Calisto MT"/>
        </w:rPr>
        <w:t>2.</w:t>
      </w:r>
      <w:r>
        <w:rPr>
          <w:rFonts w:ascii="Calisto MT" w:eastAsia="Calisto MT" w:hAnsi="Calisto MT"/>
        </w:rPr>
        <w:tab/>
        <w:t xml:space="preserve">The Pay Officer/TSTRANSCO, </w:t>
      </w:r>
      <w:proofErr w:type="spellStart"/>
      <w:r>
        <w:rPr>
          <w:rFonts w:ascii="Calisto MT" w:eastAsia="Calisto MT" w:hAnsi="Calisto MT"/>
        </w:rPr>
        <w:t>Vidyut</w:t>
      </w:r>
      <w:proofErr w:type="spellEnd"/>
      <w:r>
        <w:rPr>
          <w:rFonts w:ascii="Calisto MT" w:eastAsia="Calisto MT" w:hAnsi="Calisto MT"/>
        </w:rPr>
        <w:t xml:space="preserve"> </w:t>
      </w:r>
      <w:proofErr w:type="spellStart"/>
      <w:r>
        <w:rPr>
          <w:rFonts w:ascii="Calisto MT" w:eastAsia="Calisto MT" w:hAnsi="Calisto MT"/>
        </w:rPr>
        <w:t>Soudha</w:t>
      </w:r>
      <w:proofErr w:type="spellEnd"/>
      <w:r>
        <w:rPr>
          <w:rFonts w:ascii="Calisto MT" w:eastAsia="Calisto MT" w:hAnsi="Calisto MT"/>
        </w:rPr>
        <w:t xml:space="preserve">, Hyderabad is requested to arrange payment of </w:t>
      </w:r>
      <w:r w:rsidR="000F24D5">
        <w:rPr>
          <w:rFonts w:ascii="Calisto MT" w:eastAsia="Calisto MT" w:hAnsi="Calisto MT"/>
          <w:b/>
          <w:u w:val="single"/>
        </w:rPr>
        <w:t>Rs.2,15,000/-</w:t>
      </w:r>
      <w:r w:rsidR="000F24D5">
        <w:rPr>
          <w:rFonts w:ascii="Calisto MT" w:eastAsia="Calisto MT" w:hAnsi="Calisto MT"/>
        </w:rPr>
        <w:t xml:space="preserve"> (Rupees Two </w:t>
      </w:r>
      <w:proofErr w:type="spellStart"/>
      <w:r w:rsidR="000F24D5">
        <w:rPr>
          <w:rFonts w:ascii="Calisto MT" w:eastAsia="Calisto MT" w:hAnsi="Calisto MT"/>
        </w:rPr>
        <w:t>Lakhs</w:t>
      </w:r>
      <w:proofErr w:type="spellEnd"/>
      <w:r w:rsidR="000F24D5">
        <w:rPr>
          <w:rFonts w:ascii="Calisto MT" w:eastAsia="Calisto MT" w:hAnsi="Calisto MT"/>
        </w:rPr>
        <w:t xml:space="preserve"> and Fifteen Thousand only) </w:t>
      </w:r>
      <w:r w:rsidRPr="00053D7D">
        <w:rPr>
          <w:rFonts w:ascii="Calisto MT" w:hAnsi="Calisto MT"/>
        </w:rPr>
        <w:t xml:space="preserve">sanctioned in Para.1 above by </w:t>
      </w:r>
      <w:proofErr w:type="spellStart"/>
      <w:r w:rsidRPr="00053D7D">
        <w:rPr>
          <w:rFonts w:ascii="Calisto MT" w:hAnsi="Calisto MT"/>
        </w:rPr>
        <w:t>cheque</w:t>
      </w:r>
      <w:proofErr w:type="spellEnd"/>
      <w:r w:rsidRPr="00053D7D">
        <w:rPr>
          <w:rFonts w:ascii="Calisto MT" w:hAnsi="Calisto MT"/>
        </w:rPr>
        <w:t xml:space="preserve"> in </w:t>
      </w:r>
      <w:proofErr w:type="spellStart"/>
      <w:r w:rsidRPr="00053D7D">
        <w:rPr>
          <w:rFonts w:ascii="Calisto MT" w:hAnsi="Calisto MT"/>
        </w:rPr>
        <w:t>favour</w:t>
      </w:r>
      <w:proofErr w:type="spellEnd"/>
      <w:r w:rsidRPr="00053D7D">
        <w:rPr>
          <w:rFonts w:ascii="Calisto MT" w:hAnsi="Calisto MT"/>
        </w:rPr>
        <w:t xml:space="preserve"> of</w:t>
      </w:r>
      <w:r>
        <w:rPr>
          <w:rFonts w:ascii="Calisto MT" w:eastAsia="Calisto MT" w:hAnsi="Calisto MT"/>
        </w:rPr>
        <w:t xml:space="preserve"> </w:t>
      </w:r>
      <w:proofErr w:type="spellStart"/>
      <w:r>
        <w:rPr>
          <w:rFonts w:ascii="Calisto MT" w:eastAsia="Calisto MT" w:hAnsi="Calisto MT"/>
        </w:rPr>
        <w:t>of</w:t>
      </w:r>
      <w:proofErr w:type="spellEnd"/>
      <w:r>
        <w:rPr>
          <w:rFonts w:ascii="Calisto MT" w:eastAsia="Calisto MT" w:hAnsi="Calisto MT"/>
        </w:rPr>
        <w:t xml:space="preserve"> </w:t>
      </w:r>
      <w:r>
        <w:rPr>
          <w:rFonts w:ascii="Calisto MT" w:eastAsia="Calisto MT" w:hAnsi="Calisto MT"/>
          <w:b/>
        </w:rPr>
        <w:t>“</w:t>
      </w:r>
      <w:r w:rsidRPr="00F54AC8">
        <w:rPr>
          <w:rFonts w:ascii="Calisto MT" w:hAnsi="Calisto MT" w:cs="Arial"/>
          <w:b/>
          <w:bCs/>
        </w:rPr>
        <w:t xml:space="preserve">Sri </w:t>
      </w:r>
      <w:proofErr w:type="spellStart"/>
      <w:r w:rsidR="000F24D5">
        <w:rPr>
          <w:rFonts w:ascii="Calisto MT" w:hAnsi="Calisto MT" w:cs="Arial"/>
          <w:b/>
          <w:bCs/>
        </w:rPr>
        <w:t>G.Prabhakar</w:t>
      </w:r>
      <w:proofErr w:type="spellEnd"/>
      <w:r w:rsidRPr="00F54AC8">
        <w:rPr>
          <w:rFonts w:ascii="Calisto MT" w:hAnsi="Calisto MT" w:cs="Arial"/>
          <w:b/>
          <w:bCs/>
        </w:rPr>
        <w:t>, Advocate</w:t>
      </w:r>
      <w:r>
        <w:rPr>
          <w:rFonts w:ascii="Calisto MT" w:eastAsia="Calisto MT" w:hAnsi="Calisto MT"/>
          <w:b/>
        </w:rPr>
        <w:t>, New Delhi”</w:t>
      </w:r>
      <w:r w:rsidRPr="000E1FFA">
        <w:rPr>
          <w:rFonts w:ascii="Calisto MT" w:eastAsia="Calisto MT" w:hAnsi="Calisto MT"/>
          <w:bCs/>
        </w:rPr>
        <w:t>.</w:t>
      </w:r>
      <w:r>
        <w:rPr>
          <w:rFonts w:ascii="Calisto MT" w:eastAsia="Calisto MT" w:hAnsi="Calisto MT"/>
        </w:rPr>
        <w:t xml:space="preserve"> It is also requested to arrange for remitting the GST amount of </w:t>
      </w:r>
      <w:r w:rsidR="000F24D5">
        <w:rPr>
          <w:rFonts w:ascii="Calisto MT" w:eastAsia="Calisto MT" w:hAnsi="Calisto MT"/>
          <w:b/>
        </w:rPr>
        <w:t>Rs.36</w:t>
      </w:r>
      <w:proofErr w:type="gramStart"/>
      <w:r w:rsidR="000F24D5">
        <w:rPr>
          <w:rFonts w:ascii="Calisto MT" w:eastAsia="Calisto MT" w:hAnsi="Calisto MT"/>
          <w:b/>
        </w:rPr>
        <w:t>,000</w:t>
      </w:r>
      <w:proofErr w:type="gramEnd"/>
      <w:r w:rsidR="000F24D5">
        <w:rPr>
          <w:rFonts w:ascii="Calisto MT" w:eastAsia="Calisto MT" w:hAnsi="Calisto MT"/>
          <w:b/>
        </w:rPr>
        <w:t xml:space="preserve">/- </w:t>
      </w:r>
      <w:r w:rsidR="000F24D5">
        <w:rPr>
          <w:rFonts w:ascii="Calisto MT" w:eastAsia="Calisto MT" w:hAnsi="Calisto MT"/>
        </w:rPr>
        <w:t>(Rupees Thirty Six Thousand only)</w:t>
      </w:r>
      <w:r>
        <w:rPr>
          <w:rFonts w:ascii="Calisto MT" w:eastAsia="Calisto MT" w:hAnsi="Calisto MT"/>
        </w:rPr>
        <w:t xml:space="preserve"> to </w:t>
      </w:r>
      <w:r>
        <w:rPr>
          <w:rFonts w:ascii="Calisto MT" w:eastAsia="Calisto MT" w:hAnsi="Calisto MT"/>
          <w:b/>
        </w:rPr>
        <w:t xml:space="preserve">Service Tax Department, </w:t>
      </w:r>
      <w:proofErr w:type="spellStart"/>
      <w:r>
        <w:rPr>
          <w:rFonts w:ascii="Calisto MT" w:eastAsia="Calisto MT" w:hAnsi="Calisto MT"/>
          <w:b/>
        </w:rPr>
        <w:t>Govt</w:t>
      </w:r>
      <w:proofErr w:type="spellEnd"/>
      <w:r>
        <w:rPr>
          <w:rFonts w:ascii="Calisto MT" w:eastAsia="Calisto MT" w:hAnsi="Calisto MT"/>
          <w:b/>
        </w:rPr>
        <w:t xml:space="preserve"> of India.</w:t>
      </w:r>
    </w:p>
    <w:p w:rsidR="007638FA" w:rsidRDefault="007638FA" w:rsidP="007638FA">
      <w:pPr>
        <w:tabs>
          <w:tab w:val="left" w:pos="720"/>
        </w:tabs>
        <w:spacing w:line="220" w:lineRule="auto"/>
        <w:ind w:right="18"/>
        <w:jc w:val="both"/>
        <w:rPr>
          <w:rFonts w:ascii="Calisto MT" w:eastAsia="Calisto MT" w:hAnsi="Calisto MT" w:cs="Calisto MT"/>
        </w:rPr>
      </w:pPr>
    </w:p>
    <w:p w:rsidR="007638FA" w:rsidRDefault="007638FA" w:rsidP="007638FA">
      <w:pPr>
        <w:tabs>
          <w:tab w:val="left" w:pos="720"/>
        </w:tabs>
        <w:spacing w:line="220" w:lineRule="auto"/>
        <w:ind w:right="18"/>
        <w:jc w:val="both"/>
        <w:rPr>
          <w:rFonts w:ascii="Calisto MT" w:eastAsia="Calisto MT" w:hAnsi="Calisto MT" w:cs="Calisto MT"/>
        </w:rPr>
      </w:pPr>
      <w:r>
        <w:rPr>
          <w:rFonts w:ascii="Calisto MT" w:eastAsia="Calisto MT" w:hAnsi="Calisto MT" w:cs="Calisto MT"/>
        </w:rPr>
        <w:t>3.</w:t>
      </w:r>
      <w:r>
        <w:rPr>
          <w:rFonts w:ascii="Calisto MT" w:eastAsia="Calisto MT" w:hAnsi="Calisto MT" w:cs="Calisto MT"/>
        </w:rPr>
        <w:tab/>
        <w:t xml:space="preserve">The Chief General Managers / Expenditure / TSDISCOMs are requested to arrange for reimbursement of allocated amount in the form of Demand Draft in </w:t>
      </w:r>
      <w:proofErr w:type="spellStart"/>
      <w:r>
        <w:rPr>
          <w:rFonts w:ascii="Calisto MT" w:eastAsia="Calisto MT" w:hAnsi="Calisto MT" w:cs="Calisto MT"/>
        </w:rPr>
        <w:t>favour</w:t>
      </w:r>
      <w:proofErr w:type="spellEnd"/>
      <w:r>
        <w:rPr>
          <w:rFonts w:ascii="Calisto MT" w:eastAsia="Calisto MT" w:hAnsi="Calisto MT" w:cs="Calisto MT"/>
        </w:rPr>
        <w:t xml:space="preserve"> of “Pay Officer, TSTRANSCO, </w:t>
      </w:r>
      <w:proofErr w:type="spellStart"/>
      <w:r>
        <w:rPr>
          <w:rFonts w:ascii="Calisto MT" w:eastAsia="Calisto MT" w:hAnsi="Calisto MT" w:cs="Calisto MT"/>
        </w:rPr>
        <w:t>Vidyut</w:t>
      </w:r>
      <w:proofErr w:type="spellEnd"/>
      <w:r>
        <w:rPr>
          <w:rFonts w:ascii="Calisto MT" w:eastAsia="Calisto MT" w:hAnsi="Calisto MT" w:cs="Calisto MT"/>
        </w:rPr>
        <w:t xml:space="preserve"> </w:t>
      </w:r>
      <w:proofErr w:type="spellStart"/>
      <w:r>
        <w:rPr>
          <w:rFonts w:ascii="Calisto MT" w:eastAsia="Calisto MT" w:hAnsi="Calisto MT" w:cs="Calisto MT"/>
        </w:rPr>
        <w:t>Soudha</w:t>
      </w:r>
      <w:proofErr w:type="spellEnd"/>
      <w:r>
        <w:rPr>
          <w:rFonts w:ascii="Calisto MT" w:eastAsia="Calisto MT" w:hAnsi="Calisto MT" w:cs="Calisto MT"/>
        </w:rPr>
        <w:t>, Hyderabad” payable at Hyderabad as per the respective allocations detailed below:</w:t>
      </w:r>
    </w:p>
    <w:p w:rsidR="007638FA" w:rsidRDefault="007638FA" w:rsidP="007638FA">
      <w:pPr>
        <w:spacing w:line="156" w:lineRule="exact"/>
        <w:ind w:right="18"/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140"/>
        <w:gridCol w:w="1420"/>
        <w:gridCol w:w="740"/>
        <w:gridCol w:w="240"/>
        <w:gridCol w:w="860"/>
        <w:gridCol w:w="560"/>
        <w:gridCol w:w="230"/>
      </w:tblGrid>
      <w:tr w:rsidR="007638FA" w:rsidTr="004D0B89">
        <w:trPr>
          <w:trHeight w:val="27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638FA" w:rsidRDefault="007638FA" w:rsidP="004D0B89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w w:val="98"/>
              </w:rPr>
              <w:t>DISCOM</w:t>
            </w:r>
          </w:p>
        </w:tc>
        <w:tc>
          <w:tcPr>
            <w:tcW w:w="11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638FA" w:rsidRDefault="007638FA" w:rsidP="004D0B89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w w:val="98"/>
              </w:rPr>
              <w:t>Chargeable to</w:t>
            </w:r>
          </w:p>
        </w:tc>
        <w:tc>
          <w:tcPr>
            <w:tcW w:w="7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2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638FA" w:rsidRDefault="007638FA" w:rsidP="004D0B89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w w:val="98"/>
              </w:rPr>
              <w:t>Amount</w:t>
            </w:r>
          </w:p>
        </w:tc>
        <w:tc>
          <w:tcPr>
            <w:tcW w:w="790" w:type="dxa"/>
            <w:gridSpan w:val="2"/>
            <w:vAlign w:val="bottom"/>
          </w:tcPr>
          <w:p w:rsidR="007638FA" w:rsidRDefault="007638FA" w:rsidP="004D0B89">
            <w:pPr>
              <w:ind w:right="18"/>
            </w:pPr>
          </w:p>
        </w:tc>
      </w:tr>
      <w:tr w:rsidR="007638FA" w:rsidTr="004D0B89">
        <w:trPr>
          <w:trHeight w:val="287"/>
        </w:trPr>
        <w:tc>
          <w:tcPr>
            <w:tcW w:w="2160" w:type="dxa"/>
            <w:gridSpan w:val="2"/>
            <w:vAlign w:val="bottom"/>
          </w:tcPr>
          <w:p w:rsidR="007638FA" w:rsidRDefault="007638FA" w:rsidP="004D0B89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>TSSPDCL</w:t>
            </w:r>
          </w:p>
        </w:tc>
        <w:tc>
          <w:tcPr>
            <w:tcW w:w="1420" w:type="dxa"/>
            <w:vAlign w:val="bottom"/>
          </w:tcPr>
          <w:p w:rsidR="007638FA" w:rsidRDefault="007638FA" w:rsidP="004D0B89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>28-803</w:t>
            </w:r>
          </w:p>
        </w:tc>
        <w:tc>
          <w:tcPr>
            <w:tcW w:w="7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1890" w:type="dxa"/>
            <w:gridSpan w:val="4"/>
            <w:vAlign w:val="bottom"/>
          </w:tcPr>
          <w:p w:rsidR="007638FA" w:rsidRDefault="007638FA" w:rsidP="00867F9A">
            <w:pPr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 xml:space="preserve">Rs. </w:t>
            </w:r>
            <w:r w:rsidR="00867F9A">
              <w:rPr>
                <w:rFonts w:ascii="Calisto MT" w:eastAsia="Calisto MT" w:hAnsi="Calisto MT" w:cs="Calisto MT"/>
              </w:rPr>
              <w:t>1</w:t>
            </w:r>
            <w:r>
              <w:rPr>
                <w:rFonts w:ascii="Calisto MT" w:eastAsia="Calisto MT" w:hAnsi="Calisto MT" w:cs="Calisto MT"/>
              </w:rPr>
              <w:t>,</w:t>
            </w:r>
            <w:r w:rsidR="00867F9A">
              <w:rPr>
                <w:rFonts w:ascii="Calisto MT" w:eastAsia="Calisto MT" w:hAnsi="Calisto MT" w:cs="Calisto MT"/>
              </w:rPr>
              <w:t>1</w:t>
            </w:r>
            <w:r>
              <w:rPr>
                <w:rFonts w:ascii="Calisto MT" w:eastAsia="Calisto MT" w:hAnsi="Calisto MT" w:cs="Calisto MT"/>
              </w:rPr>
              <w:t>8,</w:t>
            </w:r>
            <w:r w:rsidR="00867F9A">
              <w:rPr>
                <w:rFonts w:ascii="Calisto MT" w:eastAsia="Calisto MT" w:hAnsi="Calisto MT" w:cs="Calisto MT"/>
              </w:rPr>
              <w:t>0</w:t>
            </w:r>
            <w:r>
              <w:rPr>
                <w:rFonts w:ascii="Calisto MT" w:eastAsia="Calisto MT" w:hAnsi="Calisto MT" w:cs="Calisto MT"/>
              </w:rPr>
              <w:t>00=00</w:t>
            </w:r>
          </w:p>
        </w:tc>
      </w:tr>
      <w:tr w:rsidR="007638FA" w:rsidTr="004D0B89">
        <w:trPr>
          <w:trHeight w:val="248"/>
        </w:trPr>
        <w:tc>
          <w:tcPr>
            <w:tcW w:w="2160" w:type="dxa"/>
            <w:gridSpan w:val="2"/>
            <w:vAlign w:val="bottom"/>
          </w:tcPr>
          <w:p w:rsidR="007638FA" w:rsidRDefault="007638FA" w:rsidP="004D0B89">
            <w:pPr>
              <w:spacing w:line="248" w:lineRule="exact"/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>TSNPDCL</w:t>
            </w:r>
          </w:p>
        </w:tc>
        <w:tc>
          <w:tcPr>
            <w:tcW w:w="1420" w:type="dxa"/>
            <w:vAlign w:val="bottom"/>
          </w:tcPr>
          <w:p w:rsidR="007638FA" w:rsidRDefault="007638FA" w:rsidP="004D0B89">
            <w:pPr>
              <w:spacing w:line="248" w:lineRule="exact"/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>28-804</w:t>
            </w:r>
          </w:p>
        </w:tc>
        <w:tc>
          <w:tcPr>
            <w:tcW w:w="740" w:type="dxa"/>
            <w:vAlign w:val="bottom"/>
          </w:tcPr>
          <w:p w:rsidR="007638FA" w:rsidRDefault="007638FA" w:rsidP="004D0B89">
            <w:pPr>
              <w:ind w:right="18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Align w:val="bottom"/>
          </w:tcPr>
          <w:p w:rsidR="007638FA" w:rsidRDefault="007638FA" w:rsidP="00867F9A">
            <w:pPr>
              <w:spacing w:line="248" w:lineRule="exact"/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 xml:space="preserve">Rs. </w:t>
            </w:r>
            <w:r w:rsidR="00867F9A">
              <w:rPr>
                <w:rFonts w:ascii="Calisto MT" w:eastAsia="Calisto MT" w:hAnsi="Calisto MT" w:cs="Calisto MT"/>
              </w:rPr>
              <w:t>1</w:t>
            </w:r>
            <w:r>
              <w:rPr>
                <w:rFonts w:ascii="Calisto MT" w:eastAsia="Calisto MT" w:hAnsi="Calisto MT" w:cs="Calisto MT"/>
              </w:rPr>
              <w:t>,</w:t>
            </w:r>
            <w:r w:rsidR="00867F9A">
              <w:rPr>
                <w:rFonts w:ascii="Calisto MT" w:eastAsia="Calisto MT" w:hAnsi="Calisto MT" w:cs="Calisto MT"/>
              </w:rPr>
              <w:t>18</w:t>
            </w:r>
            <w:r>
              <w:rPr>
                <w:rFonts w:ascii="Calisto MT" w:eastAsia="Calisto MT" w:hAnsi="Calisto MT" w:cs="Calisto MT"/>
              </w:rPr>
              <w:t>,</w:t>
            </w:r>
            <w:r w:rsidR="00867F9A">
              <w:rPr>
                <w:rFonts w:ascii="Calisto MT" w:eastAsia="Calisto MT" w:hAnsi="Calisto MT" w:cs="Calisto MT"/>
              </w:rPr>
              <w:t>0</w:t>
            </w:r>
            <w:r>
              <w:rPr>
                <w:rFonts w:ascii="Calisto MT" w:eastAsia="Calisto MT" w:hAnsi="Calisto MT" w:cs="Calisto MT"/>
              </w:rPr>
              <w:t>00=00</w:t>
            </w:r>
          </w:p>
        </w:tc>
      </w:tr>
      <w:tr w:rsidR="007638FA" w:rsidTr="004D0B89">
        <w:trPr>
          <w:trHeight w:val="20"/>
        </w:trPr>
        <w:tc>
          <w:tcPr>
            <w:tcW w:w="1020" w:type="dxa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3"/>
            <w:shd w:val="clear" w:color="auto" w:fill="000000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  <w:tc>
          <w:tcPr>
            <w:tcW w:w="230" w:type="dxa"/>
            <w:vAlign w:val="bottom"/>
          </w:tcPr>
          <w:p w:rsidR="007638FA" w:rsidRDefault="007638FA" w:rsidP="004D0B89">
            <w:pPr>
              <w:spacing w:line="20" w:lineRule="exact"/>
              <w:ind w:right="18"/>
              <w:rPr>
                <w:sz w:val="1"/>
                <w:szCs w:val="1"/>
              </w:rPr>
            </w:pPr>
          </w:p>
        </w:tc>
      </w:tr>
      <w:tr w:rsidR="007638FA" w:rsidTr="004D0B89">
        <w:trPr>
          <w:trHeight w:val="278"/>
        </w:trPr>
        <w:tc>
          <w:tcPr>
            <w:tcW w:w="102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11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1420" w:type="dxa"/>
            <w:vAlign w:val="bottom"/>
          </w:tcPr>
          <w:p w:rsidR="007638FA" w:rsidRDefault="007638FA" w:rsidP="004D0B89">
            <w:pPr>
              <w:spacing w:line="278" w:lineRule="exact"/>
              <w:ind w:left="720"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b/>
                <w:bCs/>
                <w:i/>
                <w:iCs/>
              </w:rPr>
              <w:t>Total</w:t>
            </w:r>
          </w:p>
        </w:tc>
        <w:tc>
          <w:tcPr>
            <w:tcW w:w="740" w:type="dxa"/>
            <w:vAlign w:val="bottom"/>
          </w:tcPr>
          <w:p w:rsidR="007638FA" w:rsidRDefault="007638FA" w:rsidP="004D0B89">
            <w:pPr>
              <w:ind w:right="18"/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vAlign w:val="bottom"/>
          </w:tcPr>
          <w:p w:rsidR="007638FA" w:rsidRDefault="007638FA" w:rsidP="00867F9A">
            <w:pPr>
              <w:spacing w:line="278" w:lineRule="exact"/>
              <w:ind w:right="18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Rs.</w:t>
            </w:r>
            <w:r w:rsidR="00867F9A"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 xml:space="preserve"> 2</w:t>
            </w:r>
            <w:r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,</w:t>
            </w:r>
            <w:r w:rsidR="00867F9A"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3</w:t>
            </w:r>
            <w:r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6,</w:t>
            </w:r>
            <w:r w:rsidR="00867F9A"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0</w:t>
            </w:r>
            <w:r>
              <w:rPr>
                <w:rFonts w:ascii="Calisto MT" w:eastAsia="Calisto MT" w:hAnsi="Calisto MT" w:cs="Calisto MT"/>
                <w:b/>
                <w:bCs/>
                <w:i/>
                <w:iCs/>
                <w:w w:val="98"/>
                <w:sz w:val="26"/>
                <w:szCs w:val="26"/>
              </w:rPr>
              <w:t>00=00</w:t>
            </w:r>
          </w:p>
        </w:tc>
      </w:tr>
    </w:tbl>
    <w:p w:rsidR="007638FA" w:rsidRDefault="007638FA" w:rsidP="007638FA">
      <w:pPr>
        <w:spacing w:line="272" w:lineRule="exact"/>
        <w:ind w:right="18"/>
      </w:pPr>
    </w:p>
    <w:p w:rsidR="00324AC6" w:rsidRPr="009E2160" w:rsidRDefault="00324AC6" w:rsidP="00324AC6">
      <w:pPr>
        <w:jc w:val="right"/>
        <w:rPr>
          <w:rFonts w:ascii="Calisto MT" w:hAnsi="Calisto MT"/>
          <w:i/>
          <w:iCs/>
          <w:sz w:val="18"/>
          <w:szCs w:val="18"/>
        </w:rPr>
      </w:pPr>
      <w:r w:rsidRPr="009E2160">
        <w:rPr>
          <w:rFonts w:ascii="Calisto MT" w:hAnsi="Calisto MT"/>
          <w:i/>
          <w:iCs/>
          <w:sz w:val="18"/>
          <w:szCs w:val="18"/>
        </w:rPr>
        <w:t>(</w:t>
      </w:r>
      <w:proofErr w:type="spellStart"/>
      <w:r w:rsidRPr="009E2160">
        <w:rPr>
          <w:rFonts w:ascii="Calisto MT" w:hAnsi="Calisto MT"/>
          <w:i/>
          <w:iCs/>
          <w:sz w:val="18"/>
          <w:szCs w:val="18"/>
        </w:rPr>
        <w:t>Contd</w:t>
      </w:r>
      <w:proofErr w:type="spellEnd"/>
      <w:r w:rsidRPr="009E2160">
        <w:rPr>
          <w:rFonts w:ascii="Calisto MT" w:hAnsi="Calisto MT"/>
          <w:i/>
          <w:iCs/>
          <w:sz w:val="18"/>
          <w:szCs w:val="18"/>
        </w:rPr>
        <w:t>…..)</w:t>
      </w:r>
    </w:p>
    <w:p w:rsidR="00324AC6" w:rsidRDefault="00324AC6" w:rsidP="00324AC6">
      <w:pPr>
        <w:jc w:val="center"/>
        <w:rPr>
          <w:rFonts w:ascii="Calisto MT" w:hAnsi="Calisto MT"/>
          <w:b/>
          <w:bCs/>
          <w:i/>
          <w:iCs/>
          <w:sz w:val="26"/>
          <w:szCs w:val="26"/>
        </w:rPr>
      </w:pPr>
    </w:p>
    <w:p w:rsidR="00324AC6" w:rsidRPr="002D5239" w:rsidRDefault="00324AC6" w:rsidP="00324AC6">
      <w:pPr>
        <w:jc w:val="center"/>
        <w:rPr>
          <w:rFonts w:ascii="Calisto MT" w:hAnsi="Calisto MT"/>
          <w:b/>
          <w:bCs/>
          <w:i/>
          <w:iCs/>
          <w:sz w:val="26"/>
          <w:szCs w:val="26"/>
        </w:rPr>
      </w:pPr>
      <w:r w:rsidRPr="002D5239">
        <w:rPr>
          <w:rFonts w:ascii="Calisto MT" w:hAnsi="Calisto MT"/>
          <w:b/>
          <w:bCs/>
          <w:i/>
          <w:iCs/>
          <w:sz w:val="26"/>
          <w:szCs w:val="26"/>
        </w:rPr>
        <w:lastRenderedPageBreak/>
        <w:t>:</w:t>
      </w:r>
      <w:proofErr w:type="gramStart"/>
      <w:r w:rsidRPr="002D5239">
        <w:rPr>
          <w:rFonts w:ascii="Calisto MT" w:hAnsi="Calisto MT"/>
          <w:b/>
          <w:bCs/>
          <w:i/>
          <w:iCs/>
          <w:sz w:val="26"/>
          <w:szCs w:val="26"/>
        </w:rPr>
        <w:t>:2</w:t>
      </w:r>
      <w:proofErr w:type="gramEnd"/>
      <w:r w:rsidRPr="002D5239">
        <w:rPr>
          <w:rFonts w:ascii="Calisto MT" w:hAnsi="Calisto MT"/>
          <w:b/>
          <w:bCs/>
          <w:i/>
          <w:iCs/>
          <w:sz w:val="26"/>
          <w:szCs w:val="26"/>
        </w:rPr>
        <w:t>::</w:t>
      </w:r>
    </w:p>
    <w:p w:rsidR="00324AC6" w:rsidRDefault="00324AC6" w:rsidP="007638FA">
      <w:pPr>
        <w:spacing w:line="272" w:lineRule="exact"/>
        <w:ind w:right="18"/>
      </w:pPr>
    </w:p>
    <w:p w:rsidR="007638FA" w:rsidRDefault="007638FA" w:rsidP="007638FA">
      <w:pPr>
        <w:tabs>
          <w:tab w:val="left" w:pos="720"/>
        </w:tabs>
        <w:spacing w:line="237" w:lineRule="auto"/>
        <w:ind w:right="18"/>
        <w:jc w:val="both"/>
        <w:rPr>
          <w:rFonts w:ascii="Calisto MT" w:eastAsia="Calisto MT" w:hAnsi="Calisto MT" w:cs="Calisto MT"/>
        </w:rPr>
      </w:pPr>
      <w:r>
        <w:rPr>
          <w:rFonts w:ascii="Calisto MT" w:eastAsia="Calisto MT" w:hAnsi="Calisto MT" w:cs="Calisto MT"/>
        </w:rPr>
        <w:t>4.</w:t>
      </w:r>
      <w:r>
        <w:rPr>
          <w:rFonts w:ascii="Calisto MT" w:eastAsia="Calisto MT" w:hAnsi="Calisto MT" w:cs="Calisto MT"/>
        </w:rPr>
        <w:tab/>
        <w:t xml:space="preserve">The ED (Finance), TSTRANSCO, </w:t>
      </w:r>
      <w:proofErr w:type="spellStart"/>
      <w:r>
        <w:rPr>
          <w:rFonts w:ascii="Calisto MT" w:eastAsia="Calisto MT" w:hAnsi="Calisto MT" w:cs="Calisto MT"/>
        </w:rPr>
        <w:t>Vidyut</w:t>
      </w:r>
      <w:proofErr w:type="spellEnd"/>
      <w:r>
        <w:rPr>
          <w:rFonts w:ascii="Calisto MT" w:eastAsia="Calisto MT" w:hAnsi="Calisto MT" w:cs="Calisto MT"/>
        </w:rPr>
        <w:t xml:space="preserve"> </w:t>
      </w:r>
      <w:proofErr w:type="spellStart"/>
      <w:r>
        <w:rPr>
          <w:rFonts w:ascii="Calisto MT" w:eastAsia="Calisto MT" w:hAnsi="Calisto MT" w:cs="Calisto MT"/>
        </w:rPr>
        <w:t>Soudha</w:t>
      </w:r>
      <w:proofErr w:type="spellEnd"/>
      <w:r>
        <w:rPr>
          <w:rFonts w:ascii="Calisto MT" w:eastAsia="Calisto MT" w:hAnsi="Calisto MT" w:cs="Calisto MT"/>
        </w:rPr>
        <w:t>, Hyderabad is also requested to ensure that the reimbursement of above allocated amounts are received from the respective TSDISCOMs in accordance with the orders issued vide reference 2nd cited.</w:t>
      </w:r>
    </w:p>
    <w:p w:rsidR="007638FA" w:rsidRDefault="007638FA" w:rsidP="007638FA">
      <w:pPr>
        <w:spacing w:line="280" w:lineRule="exact"/>
        <w:ind w:right="18"/>
        <w:rPr>
          <w:rFonts w:ascii="Calisto MT" w:eastAsia="Calisto MT" w:hAnsi="Calisto MT" w:cs="Calisto MT"/>
        </w:rPr>
      </w:pPr>
    </w:p>
    <w:p w:rsidR="007638FA" w:rsidRDefault="007638FA" w:rsidP="007638FA">
      <w:pPr>
        <w:tabs>
          <w:tab w:val="left" w:pos="720"/>
        </w:tabs>
        <w:ind w:right="18"/>
        <w:rPr>
          <w:rFonts w:ascii="Calisto MT" w:eastAsia="Calisto MT" w:hAnsi="Calisto MT" w:cs="Calisto MT"/>
        </w:rPr>
      </w:pPr>
      <w:r>
        <w:rPr>
          <w:rFonts w:ascii="Calisto MT" w:eastAsia="Calisto MT" w:hAnsi="Calisto MT" w:cs="Calisto MT"/>
        </w:rPr>
        <w:t>5.</w:t>
      </w:r>
      <w:r>
        <w:rPr>
          <w:rFonts w:ascii="Calisto MT" w:eastAsia="Calisto MT" w:hAnsi="Calisto MT" w:cs="Calisto MT"/>
        </w:rPr>
        <w:tab/>
        <w:t>The Sanction is registered as Legal No.</w:t>
      </w:r>
      <w:r w:rsidR="007748DB">
        <w:rPr>
          <w:rFonts w:ascii="Calisto MT" w:eastAsia="Calisto MT" w:hAnsi="Calisto MT" w:cs="Calisto MT"/>
        </w:rPr>
        <w:t>18</w:t>
      </w:r>
      <w:r>
        <w:rPr>
          <w:rFonts w:ascii="Calisto MT" w:eastAsia="Calisto MT" w:hAnsi="Calisto MT" w:cs="Calisto MT"/>
        </w:rPr>
        <w:t xml:space="preserve"> of 2018</w:t>
      </w:r>
    </w:p>
    <w:p w:rsidR="007638FA" w:rsidRDefault="007638FA" w:rsidP="007638FA">
      <w:pPr>
        <w:spacing w:line="200" w:lineRule="exact"/>
        <w:rPr>
          <w:sz w:val="20"/>
          <w:szCs w:val="20"/>
        </w:rPr>
      </w:pPr>
    </w:p>
    <w:p w:rsidR="007638FA" w:rsidRDefault="007638FA" w:rsidP="007638FA">
      <w:pPr>
        <w:spacing w:line="275" w:lineRule="exact"/>
        <w:rPr>
          <w:sz w:val="20"/>
          <w:szCs w:val="20"/>
        </w:rPr>
      </w:pPr>
    </w:p>
    <w:p w:rsidR="008D26AB" w:rsidRPr="00C07E5E" w:rsidRDefault="008D26AB" w:rsidP="008D26AB">
      <w:pPr>
        <w:widowControl w:val="0"/>
        <w:autoSpaceDE w:val="0"/>
        <w:autoSpaceDN w:val="0"/>
        <w:adjustRightInd w:val="0"/>
        <w:ind w:left="5820" w:firstLine="660"/>
        <w:rPr>
          <w:rFonts w:ascii="Calisto MT" w:hAnsi="Calisto MT" w:cs="Mangal"/>
        </w:rPr>
      </w:pPr>
      <w:r w:rsidRPr="00C07E5E">
        <w:rPr>
          <w:rFonts w:ascii="Calisto MT" w:hAnsi="Calisto MT" w:cs="Arial"/>
          <w:b/>
          <w:bCs/>
        </w:rPr>
        <w:t>D.PRABHAKAR RAO</w:t>
      </w:r>
    </w:p>
    <w:p w:rsidR="008D26AB" w:rsidRPr="00C07E5E" w:rsidRDefault="008D26AB" w:rsidP="008D26AB">
      <w:pPr>
        <w:widowControl w:val="0"/>
        <w:autoSpaceDE w:val="0"/>
        <w:autoSpaceDN w:val="0"/>
        <w:adjustRightInd w:val="0"/>
        <w:spacing w:line="7" w:lineRule="exact"/>
        <w:rPr>
          <w:rFonts w:ascii="Calisto MT" w:hAnsi="Calisto MT"/>
        </w:rPr>
      </w:pPr>
    </w:p>
    <w:p w:rsidR="008D26AB" w:rsidRPr="00C07E5E" w:rsidRDefault="008D26AB" w:rsidP="008D26AB">
      <w:pPr>
        <w:widowControl w:val="0"/>
        <w:autoSpaceDE w:val="0"/>
        <w:autoSpaceDN w:val="0"/>
        <w:adjustRightInd w:val="0"/>
        <w:ind w:left="5400" w:firstLine="360"/>
        <w:rPr>
          <w:rFonts w:ascii="Calisto MT" w:hAnsi="Calisto MT" w:cs="Mangal"/>
        </w:rPr>
      </w:pPr>
      <w:r>
        <w:rPr>
          <w:rFonts w:ascii="Calisto MT" w:hAnsi="Calisto MT" w:cs="Arial"/>
          <w:b/>
          <w:bCs/>
        </w:rPr>
        <w:t xml:space="preserve">   </w:t>
      </w:r>
      <w:r w:rsidRPr="00C07E5E">
        <w:rPr>
          <w:rFonts w:ascii="Calisto MT" w:hAnsi="Calisto MT" w:cs="Arial"/>
          <w:b/>
          <w:bCs/>
        </w:rPr>
        <w:t>Chairman &amp; Managing Director</w:t>
      </w:r>
    </w:p>
    <w:p w:rsidR="00E23EE8" w:rsidRDefault="00E23EE8" w:rsidP="007638FA">
      <w:pPr>
        <w:spacing w:line="275" w:lineRule="exact"/>
        <w:rPr>
          <w:sz w:val="20"/>
          <w:szCs w:val="20"/>
        </w:rPr>
      </w:pPr>
    </w:p>
    <w:p w:rsidR="007638FA" w:rsidRDefault="007638FA" w:rsidP="007638FA">
      <w:pPr>
        <w:rPr>
          <w:sz w:val="20"/>
          <w:szCs w:val="20"/>
        </w:rPr>
      </w:pPr>
      <w:r>
        <w:rPr>
          <w:rFonts w:ascii="Calisto MT" w:eastAsia="Calisto MT" w:hAnsi="Calisto MT" w:cs="Calisto MT"/>
        </w:rPr>
        <w:t>To</w:t>
      </w:r>
    </w:p>
    <w:p w:rsidR="007638FA" w:rsidRPr="00C07E5E" w:rsidRDefault="007638FA" w:rsidP="007638FA">
      <w:pPr>
        <w:widowControl w:val="0"/>
        <w:autoSpaceDE w:val="0"/>
        <w:autoSpaceDN w:val="0"/>
        <w:adjustRightInd w:val="0"/>
        <w:spacing w:line="360" w:lineRule="auto"/>
        <w:rPr>
          <w:rFonts w:ascii="Calisto MT" w:hAnsi="Calisto MT" w:cs="Mangal"/>
        </w:rPr>
      </w:pPr>
      <w:r w:rsidRPr="00C07E5E">
        <w:rPr>
          <w:rFonts w:ascii="Calisto MT" w:hAnsi="Calisto MT" w:cs="Arial"/>
        </w:rPr>
        <w:t>The Pay Officer/TSTRANSCO/</w:t>
      </w:r>
      <w:proofErr w:type="spellStart"/>
      <w:r w:rsidRPr="00C07E5E">
        <w:rPr>
          <w:rFonts w:ascii="Calisto MT" w:hAnsi="Calisto MT" w:cs="Arial"/>
        </w:rPr>
        <w:t>V.Soudha</w:t>
      </w:r>
      <w:proofErr w:type="spellEnd"/>
      <w:r w:rsidRPr="00C07E5E">
        <w:rPr>
          <w:rFonts w:ascii="Calisto MT" w:hAnsi="Calisto MT" w:cs="Arial"/>
        </w:rPr>
        <w:t xml:space="preserve">, Hyd. - </w:t>
      </w:r>
      <w:r w:rsidRPr="00C07E5E">
        <w:rPr>
          <w:rFonts w:ascii="Calisto MT" w:hAnsi="Calisto MT" w:cs="Arial"/>
          <w:i/>
          <w:iCs/>
        </w:rPr>
        <w:t>for arranging payment</w:t>
      </w:r>
    </w:p>
    <w:p w:rsidR="007638FA" w:rsidRDefault="007638FA" w:rsidP="007638FA">
      <w:pPr>
        <w:spacing w:line="113" w:lineRule="exact"/>
        <w:rPr>
          <w:sz w:val="20"/>
          <w:szCs w:val="20"/>
        </w:rPr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20"/>
        <w:gridCol w:w="5170"/>
      </w:tblGrid>
      <w:tr w:rsidR="007638FA" w:rsidTr="000C0301">
        <w:trPr>
          <w:trHeight w:val="277"/>
        </w:trPr>
        <w:tc>
          <w:tcPr>
            <w:tcW w:w="4820" w:type="dxa"/>
            <w:gridSpan w:val="2"/>
            <w:vAlign w:val="bottom"/>
          </w:tcPr>
          <w:p w:rsidR="007638FA" w:rsidRDefault="007638FA" w:rsidP="004D0B89">
            <w:pPr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i/>
                <w:iCs/>
              </w:rPr>
              <w:t>Copy to</w:t>
            </w:r>
          </w:p>
        </w:tc>
        <w:tc>
          <w:tcPr>
            <w:tcW w:w="5170" w:type="dxa"/>
            <w:vAlign w:val="bottom"/>
          </w:tcPr>
          <w:p w:rsidR="007638FA" w:rsidRDefault="007638FA" w:rsidP="004D0B89"/>
        </w:tc>
      </w:tr>
      <w:tr w:rsidR="007638FA" w:rsidTr="000C0301">
        <w:trPr>
          <w:trHeight w:val="20"/>
        </w:trPr>
        <w:tc>
          <w:tcPr>
            <w:tcW w:w="700" w:type="dxa"/>
            <w:shd w:val="clear" w:color="auto" w:fill="000000"/>
            <w:vAlign w:val="bottom"/>
          </w:tcPr>
          <w:p w:rsidR="007638FA" w:rsidRDefault="007638FA" w:rsidP="004D0B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20" w:type="dxa"/>
            <w:vAlign w:val="bottom"/>
          </w:tcPr>
          <w:p w:rsidR="007638FA" w:rsidRDefault="007638FA" w:rsidP="004D0B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70" w:type="dxa"/>
            <w:vAlign w:val="bottom"/>
          </w:tcPr>
          <w:p w:rsidR="007638FA" w:rsidRDefault="007638FA" w:rsidP="004D0B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38FA" w:rsidTr="000C0301">
        <w:trPr>
          <w:trHeight w:val="289"/>
        </w:trPr>
        <w:tc>
          <w:tcPr>
            <w:tcW w:w="4820" w:type="dxa"/>
            <w:gridSpan w:val="2"/>
            <w:vAlign w:val="bottom"/>
          </w:tcPr>
          <w:p w:rsidR="007638FA" w:rsidRDefault="007638FA" w:rsidP="005C6442">
            <w:pPr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 xml:space="preserve">Sri </w:t>
            </w:r>
            <w:proofErr w:type="spellStart"/>
            <w:r w:rsidR="005C6442">
              <w:rPr>
                <w:rFonts w:ascii="Calisto MT" w:eastAsia="Calisto MT" w:hAnsi="Calisto MT" w:cs="Calisto MT"/>
              </w:rPr>
              <w:t>G.Prabhakar</w:t>
            </w:r>
            <w:proofErr w:type="spellEnd"/>
            <w:r>
              <w:rPr>
                <w:rFonts w:ascii="Calisto MT" w:eastAsia="Calisto MT" w:hAnsi="Calisto MT" w:cs="Calisto MT"/>
              </w:rPr>
              <w:t>, Advocate</w:t>
            </w:r>
          </w:p>
        </w:tc>
        <w:tc>
          <w:tcPr>
            <w:tcW w:w="5170" w:type="dxa"/>
            <w:vAlign w:val="bottom"/>
          </w:tcPr>
          <w:p w:rsidR="007638FA" w:rsidRDefault="007638FA" w:rsidP="000C0301">
            <w:pPr>
              <w:ind w:left="220" w:right="-460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i/>
                <w:iCs/>
              </w:rPr>
              <w:t xml:space="preserve">with a request to furnish </w:t>
            </w:r>
            <w:r w:rsidR="000C0301">
              <w:rPr>
                <w:rFonts w:ascii="Calisto MT" w:eastAsia="Calisto MT" w:hAnsi="Calisto MT" w:cs="Calisto MT"/>
                <w:i/>
                <w:iCs/>
              </w:rPr>
              <w:t xml:space="preserve">separate </w:t>
            </w:r>
            <w:r>
              <w:rPr>
                <w:rFonts w:ascii="Calisto MT" w:eastAsia="Calisto MT" w:hAnsi="Calisto MT" w:cs="Calisto MT"/>
                <w:i/>
                <w:iCs/>
              </w:rPr>
              <w:t>advance receipt</w:t>
            </w:r>
            <w:r w:rsidR="000C0301">
              <w:rPr>
                <w:rFonts w:ascii="Calisto MT" w:eastAsia="Calisto MT" w:hAnsi="Calisto MT" w:cs="Calisto MT"/>
                <w:i/>
                <w:iCs/>
              </w:rPr>
              <w:t>s</w:t>
            </w:r>
            <w:r>
              <w:rPr>
                <w:rFonts w:ascii="Calisto MT" w:eastAsia="Calisto MT" w:hAnsi="Calisto MT" w:cs="Calisto MT"/>
                <w:i/>
                <w:iCs/>
              </w:rPr>
              <w:t xml:space="preserve"> </w:t>
            </w:r>
          </w:p>
        </w:tc>
      </w:tr>
      <w:tr w:rsidR="007638FA" w:rsidTr="000C0301">
        <w:trPr>
          <w:trHeight w:val="281"/>
        </w:trPr>
        <w:tc>
          <w:tcPr>
            <w:tcW w:w="4820" w:type="dxa"/>
            <w:gridSpan w:val="2"/>
            <w:vAlign w:val="bottom"/>
          </w:tcPr>
          <w:p w:rsidR="007638FA" w:rsidRDefault="007638FA" w:rsidP="000C0301">
            <w:pPr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</w:rPr>
              <w:t>C-1</w:t>
            </w:r>
            <w:r w:rsidR="000C0301">
              <w:rPr>
                <w:rFonts w:ascii="Calisto MT" w:eastAsia="Calisto MT" w:hAnsi="Calisto MT" w:cs="Calisto MT"/>
              </w:rPr>
              <w:t>38</w:t>
            </w:r>
            <w:r>
              <w:rPr>
                <w:rFonts w:ascii="Calisto MT" w:eastAsia="Calisto MT" w:hAnsi="Calisto MT" w:cs="Calisto MT"/>
              </w:rPr>
              <w:t xml:space="preserve">, </w:t>
            </w:r>
            <w:r w:rsidR="000C0301">
              <w:rPr>
                <w:rFonts w:ascii="Calisto MT" w:eastAsia="Calisto MT" w:hAnsi="Calisto MT" w:cs="Calisto MT"/>
              </w:rPr>
              <w:t>Sector-44</w:t>
            </w:r>
            <w:r>
              <w:rPr>
                <w:rFonts w:ascii="Calisto MT" w:eastAsia="Calisto MT" w:hAnsi="Calisto MT" w:cs="Calisto MT"/>
              </w:rPr>
              <w:t>,</w:t>
            </w:r>
          </w:p>
        </w:tc>
        <w:tc>
          <w:tcPr>
            <w:tcW w:w="5170" w:type="dxa"/>
            <w:vAlign w:val="bottom"/>
          </w:tcPr>
          <w:p w:rsidR="007638FA" w:rsidRDefault="000C0301" w:rsidP="000C0301">
            <w:pPr>
              <w:ind w:left="220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i/>
                <w:iCs/>
              </w:rPr>
              <w:t xml:space="preserve">for the </w:t>
            </w:r>
            <w:r w:rsidR="007638FA">
              <w:rPr>
                <w:rFonts w:ascii="Calisto MT" w:eastAsia="Calisto MT" w:hAnsi="Calisto MT" w:cs="Calisto MT"/>
                <w:i/>
                <w:iCs/>
              </w:rPr>
              <w:t>fee</w:t>
            </w:r>
            <w:r>
              <w:rPr>
                <w:rFonts w:ascii="Calisto MT" w:eastAsia="Calisto MT" w:hAnsi="Calisto MT" w:cs="Calisto MT"/>
                <w:i/>
                <w:iCs/>
              </w:rPr>
              <w:t xml:space="preserve"> and expenses</w:t>
            </w:r>
            <w:r w:rsidR="007638FA">
              <w:rPr>
                <w:rFonts w:ascii="Calisto MT" w:eastAsia="Calisto MT" w:hAnsi="Calisto MT" w:cs="Calisto MT"/>
                <w:i/>
                <w:iCs/>
              </w:rPr>
              <w:t xml:space="preserve"> sanctioned in para-1 above </w:t>
            </w:r>
          </w:p>
        </w:tc>
      </w:tr>
      <w:tr w:rsidR="007638FA" w:rsidTr="000C0301">
        <w:trPr>
          <w:trHeight w:val="283"/>
        </w:trPr>
        <w:tc>
          <w:tcPr>
            <w:tcW w:w="4820" w:type="dxa"/>
            <w:gridSpan w:val="2"/>
            <w:vAlign w:val="bottom"/>
          </w:tcPr>
          <w:p w:rsidR="007638FA" w:rsidRDefault="007638FA" w:rsidP="000C030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sto MT" w:eastAsia="Calisto MT" w:hAnsi="Calisto MT" w:cs="Calisto MT"/>
              </w:rPr>
              <w:t>N</w:t>
            </w:r>
            <w:r w:rsidR="000C0301">
              <w:rPr>
                <w:rFonts w:ascii="Calisto MT" w:eastAsia="Calisto MT" w:hAnsi="Calisto MT" w:cs="Calisto MT"/>
              </w:rPr>
              <w:t>oida</w:t>
            </w:r>
            <w:proofErr w:type="spellEnd"/>
            <w:r>
              <w:rPr>
                <w:rFonts w:ascii="Calisto MT" w:eastAsia="Calisto MT" w:hAnsi="Calisto MT" w:cs="Calisto MT"/>
              </w:rPr>
              <w:t xml:space="preserve"> </w:t>
            </w:r>
            <w:r w:rsidR="000C0301">
              <w:rPr>
                <w:rFonts w:ascii="Calisto MT" w:eastAsia="Calisto MT" w:hAnsi="Calisto MT" w:cs="Calisto MT"/>
              </w:rPr>
              <w:t>- 201301</w:t>
            </w:r>
          </w:p>
        </w:tc>
        <w:tc>
          <w:tcPr>
            <w:tcW w:w="5170" w:type="dxa"/>
            <w:vAlign w:val="bottom"/>
          </w:tcPr>
          <w:p w:rsidR="007638FA" w:rsidRDefault="000C0301" w:rsidP="000C0301">
            <w:pPr>
              <w:ind w:left="220"/>
              <w:rPr>
                <w:sz w:val="20"/>
                <w:szCs w:val="20"/>
              </w:rPr>
            </w:pPr>
            <w:r>
              <w:rPr>
                <w:rFonts w:ascii="Calisto MT" w:eastAsia="Calisto MT" w:hAnsi="Calisto MT" w:cs="Calisto MT"/>
                <w:i/>
                <w:iCs/>
              </w:rPr>
              <w:t xml:space="preserve">to Legal </w:t>
            </w:r>
            <w:proofErr w:type="spellStart"/>
            <w:r>
              <w:rPr>
                <w:rFonts w:ascii="Calisto MT" w:eastAsia="Calisto MT" w:hAnsi="Calisto MT" w:cs="Calisto MT"/>
                <w:i/>
                <w:iCs/>
              </w:rPr>
              <w:t>Cell,</w:t>
            </w:r>
            <w:r w:rsidR="007638FA">
              <w:rPr>
                <w:rFonts w:ascii="Calisto MT" w:eastAsia="Calisto MT" w:hAnsi="Calisto MT" w:cs="Calisto MT"/>
                <w:i/>
                <w:iCs/>
                <w:w w:val="99"/>
              </w:rPr>
              <w:t>TSTRANSCO</w:t>
            </w:r>
            <w:proofErr w:type="spellEnd"/>
            <w:r w:rsidR="007638FA">
              <w:rPr>
                <w:rFonts w:ascii="Calisto MT" w:eastAsia="Calisto MT" w:hAnsi="Calisto MT" w:cs="Calisto MT"/>
                <w:i/>
                <w:iCs/>
                <w:w w:val="99"/>
              </w:rPr>
              <w:t xml:space="preserve"> so as to arrange</w:t>
            </w:r>
            <w:r>
              <w:rPr>
                <w:rFonts w:ascii="Calisto MT" w:eastAsia="Calisto MT" w:hAnsi="Calisto MT" w:cs="Calisto MT"/>
                <w:i/>
                <w:iCs/>
                <w:w w:val="99"/>
              </w:rPr>
              <w:t xml:space="preserve"> payment</w:t>
            </w:r>
            <w:r w:rsidR="007638FA">
              <w:rPr>
                <w:rFonts w:ascii="Calisto MT" w:eastAsia="Calisto MT" w:hAnsi="Calisto MT" w:cs="Calisto MT"/>
                <w:i/>
                <w:iCs/>
                <w:w w:val="99"/>
              </w:rPr>
              <w:t xml:space="preserve"> </w:t>
            </w:r>
          </w:p>
        </w:tc>
      </w:tr>
    </w:tbl>
    <w:p w:rsidR="007638FA" w:rsidRDefault="007638FA" w:rsidP="007638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2867025</wp:posOffset>
            </wp:positionH>
            <wp:positionV relativeFrom="paragraph">
              <wp:posOffset>-518795</wp:posOffset>
            </wp:positionV>
            <wp:extent cx="161925" cy="523875"/>
            <wp:effectExtent l="0" t="0" r="0" b="0"/>
            <wp:wrapNone/>
            <wp:docPr id="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8FA" w:rsidRDefault="007638FA" w:rsidP="007638FA">
      <w:pPr>
        <w:jc w:val="right"/>
        <w:rPr>
          <w:rFonts w:ascii="Calisto MT" w:hAnsi="Calisto MT"/>
          <w:i/>
          <w:iCs/>
          <w:sz w:val="18"/>
          <w:szCs w:val="18"/>
        </w:rPr>
      </w:pPr>
    </w:p>
    <w:p w:rsidR="007638FA" w:rsidRDefault="007638FA" w:rsidP="007638FA">
      <w:pPr>
        <w:rPr>
          <w:sz w:val="20"/>
          <w:szCs w:val="20"/>
        </w:rPr>
      </w:pPr>
      <w:r>
        <w:rPr>
          <w:rFonts w:ascii="Calisto MT" w:eastAsia="Calisto MT" w:hAnsi="Calisto MT" w:cs="Calisto MT"/>
        </w:rPr>
        <w:t xml:space="preserve">The ED (Finance), TSTRANSCO/V.S, Hyderabad - </w:t>
      </w:r>
      <w:r>
        <w:rPr>
          <w:rFonts w:ascii="Calisto MT" w:eastAsia="Calisto MT" w:hAnsi="Calisto MT" w:cs="Calisto MT"/>
          <w:i/>
          <w:iCs/>
        </w:rPr>
        <w:t>for pre-audit before payment</w:t>
      </w:r>
    </w:p>
    <w:p w:rsidR="007638FA" w:rsidRDefault="007638FA" w:rsidP="007638FA">
      <w:pPr>
        <w:spacing w:line="10" w:lineRule="exact"/>
        <w:rPr>
          <w:sz w:val="20"/>
          <w:szCs w:val="20"/>
        </w:rPr>
      </w:pPr>
    </w:p>
    <w:p w:rsidR="007638FA" w:rsidRPr="00800C35" w:rsidRDefault="007638FA" w:rsidP="007638FA">
      <w:pPr>
        <w:ind w:right="-864"/>
        <w:rPr>
          <w:rFonts w:ascii="Calisto MT" w:hAnsi="Calisto MT"/>
        </w:rPr>
      </w:pPr>
      <w:r w:rsidRPr="00800C35">
        <w:rPr>
          <w:rFonts w:ascii="Calisto MT" w:hAnsi="Calisto MT"/>
        </w:rPr>
        <w:t xml:space="preserve">The Chief Engineer (Commercial), TSPCC, </w:t>
      </w:r>
      <w:proofErr w:type="spellStart"/>
      <w:r w:rsidRPr="00800C35">
        <w:rPr>
          <w:rFonts w:ascii="Calisto MT" w:hAnsi="Calisto MT"/>
        </w:rPr>
        <w:t>Vidyut</w:t>
      </w:r>
      <w:proofErr w:type="spellEnd"/>
      <w:r w:rsidRPr="00800C35">
        <w:rPr>
          <w:rFonts w:ascii="Calisto MT" w:hAnsi="Calisto MT"/>
        </w:rPr>
        <w:t xml:space="preserve"> </w:t>
      </w:r>
      <w:proofErr w:type="spellStart"/>
      <w:r w:rsidRPr="00800C35">
        <w:rPr>
          <w:rFonts w:ascii="Calisto MT" w:hAnsi="Calisto MT"/>
        </w:rPr>
        <w:t>Soudha</w:t>
      </w:r>
      <w:proofErr w:type="spellEnd"/>
      <w:r w:rsidRPr="00800C35">
        <w:rPr>
          <w:rFonts w:ascii="Calisto MT" w:hAnsi="Calisto MT"/>
        </w:rPr>
        <w:t>, Hyderabad - 500082</w:t>
      </w:r>
    </w:p>
    <w:p w:rsidR="007638FA" w:rsidRPr="000B3999" w:rsidRDefault="007638FA" w:rsidP="007638FA">
      <w:pPr>
        <w:ind w:right="-864"/>
        <w:rPr>
          <w:rFonts w:ascii="Calisto MT" w:hAnsi="Calisto MT"/>
          <w:sz w:val="22"/>
          <w:szCs w:val="22"/>
        </w:rPr>
      </w:pPr>
      <w:r w:rsidRPr="000B3999">
        <w:rPr>
          <w:rFonts w:ascii="Calisto MT" w:hAnsi="Calisto MT"/>
          <w:sz w:val="22"/>
          <w:szCs w:val="22"/>
        </w:rPr>
        <w:t xml:space="preserve">The Chief General </w:t>
      </w:r>
      <w:proofErr w:type="gramStart"/>
      <w:r w:rsidRPr="000B3999">
        <w:rPr>
          <w:rFonts w:ascii="Calisto MT" w:hAnsi="Calisto MT"/>
          <w:sz w:val="22"/>
          <w:szCs w:val="22"/>
        </w:rPr>
        <w:t>Manager(</w:t>
      </w:r>
      <w:proofErr w:type="gramEnd"/>
      <w:r w:rsidRPr="000B3999">
        <w:rPr>
          <w:rFonts w:ascii="Calisto MT" w:hAnsi="Calisto MT"/>
          <w:sz w:val="22"/>
          <w:szCs w:val="22"/>
        </w:rPr>
        <w:t xml:space="preserve">Exp.), TSSPDCL, 6-1-50, Corporate Office, Mint Compound, </w:t>
      </w:r>
      <w:proofErr w:type="spellStart"/>
      <w:r w:rsidRPr="000B3999">
        <w:rPr>
          <w:rFonts w:ascii="Calisto MT" w:hAnsi="Calisto MT"/>
          <w:sz w:val="22"/>
          <w:szCs w:val="22"/>
        </w:rPr>
        <w:t>Hyd</w:t>
      </w:r>
      <w:proofErr w:type="spellEnd"/>
      <w:r w:rsidRPr="000B3999">
        <w:rPr>
          <w:rFonts w:ascii="Calisto MT" w:hAnsi="Calisto MT"/>
          <w:sz w:val="22"/>
          <w:szCs w:val="22"/>
        </w:rPr>
        <w:t>- 500063</w:t>
      </w:r>
    </w:p>
    <w:p w:rsidR="007638FA" w:rsidRPr="008F6B16" w:rsidRDefault="007638FA" w:rsidP="007638FA">
      <w:pPr>
        <w:pStyle w:val="Default"/>
        <w:ind w:right="-1116"/>
        <w:rPr>
          <w:b/>
          <w:bCs/>
          <w:sz w:val="20"/>
          <w:szCs w:val="20"/>
        </w:rPr>
      </w:pPr>
      <w:r w:rsidRPr="00AD18D2">
        <w:rPr>
          <w:sz w:val="22"/>
          <w:szCs w:val="22"/>
        </w:rPr>
        <w:t xml:space="preserve">The Chief General </w:t>
      </w:r>
      <w:proofErr w:type="gramStart"/>
      <w:r w:rsidRPr="00AD18D2">
        <w:rPr>
          <w:sz w:val="22"/>
          <w:szCs w:val="22"/>
        </w:rPr>
        <w:t>Manager(</w:t>
      </w:r>
      <w:proofErr w:type="gramEnd"/>
      <w:r w:rsidRPr="00AD18D2">
        <w:rPr>
          <w:sz w:val="22"/>
          <w:szCs w:val="22"/>
        </w:rPr>
        <w:t xml:space="preserve">Exp.), TSNPDCL, </w:t>
      </w:r>
      <w:proofErr w:type="spellStart"/>
      <w:r w:rsidRPr="00AD18D2">
        <w:rPr>
          <w:sz w:val="22"/>
          <w:szCs w:val="22"/>
        </w:rPr>
        <w:t>Vidyuth</w:t>
      </w:r>
      <w:proofErr w:type="spellEnd"/>
      <w:r w:rsidRPr="00AD18D2">
        <w:rPr>
          <w:sz w:val="22"/>
          <w:szCs w:val="22"/>
        </w:rPr>
        <w:t xml:space="preserve"> </w:t>
      </w:r>
      <w:proofErr w:type="spellStart"/>
      <w:r w:rsidRPr="00AD18D2">
        <w:rPr>
          <w:sz w:val="22"/>
          <w:szCs w:val="22"/>
        </w:rPr>
        <w:t>Bhavan</w:t>
      </w:r>
      <w:proofErr w:type="spellEnd"/>
      <w:r w:rsidRPr="00AD18D2">
        <w:rPr>
          <w:sz w:val="22"/>
          <w:szCs w:val="22"/>
        </w:rPr>
        <w:t xml:space="preserve">, </w:t>
      </w:r>
      <w:proofErr w:type="spellStart"/>
      <w:r w:rsidRPr="008F6B16">
        <w:rPr>
          <w:sz w:val="20"/>
          <w:szCs w:val="20"/>
        </w:rPr>
        <w:t>Nakkalagutta</w:t>
      </w:r>
      <w:proofErr w:type="spellEnd"/>
      <w:r w:rsidRPr="008F6B16">
        <w:rPr>
          <w:sz w:val="20"/>
          <w:szCs w:val="20"/>
        </w:rPr>
        <w:t xml:space="preserve">, </w:t>
      </w:r>
      <w:proofErr w:type="spellStart"/>
      <w:r w:rsidRPr="008F6B16">
        <w:rPr>
          <w:sz w:val="20"/>
          <w:szCs w:val="20"/>
        </w:rPr>
        <w:t>Hanamkonda</w:t>
      </w:r>
      <w:proofErr w:type="spellEnd"/>
      <w:r w:rsidRPr="008F6B16">
        <w:rPr>
          <w:sz w:val="20"/>
          <w:szCs w:val="20"/>
        </w:rPr>
        <w:t>, Warangal-506001</w:t>
      </w:r>
    </w:p>
    <w:p w:rsidR="007638FA" w:rsidRDefault="007638FA" w:rsidP="007638FA">
      <w:pPr>
        <w:spacing w:line="236" w:lineRule="auto"/>
        <w:rPr>
          <w:sz w:val="20"/>
          <w:szCs w:val="20"/>
        </w:rPr>
      </w:pPr>
      <w:r>
        <w:rPr>
          <w:rFonts w:ascii="Calisto MT" w:eastAsia="Calisto MT" w:hAnsi="Calisto MT" w:cs="Calisto MT"/>
          <w:i/>
          <w:iCs/>
        </w:rPr>
        <w:t>Stock File</w:t>
      </w:r>
    </w:p>
    <w:p w:rsidR="007638FA" w:rsidRDefault="007638FA" w:rsidP="007638FA">
      <w:pPr>
        <w:spacing w:line="336" w:lineRule="exact"/>
        <w:rPr>
          <w:rFonts w:ascii="Calisto MT" w:eastAsia="Calisto MT" w:hAnsi="Calisto MT" w:cs="Calisto MT"/>
          <w:i/>
          <w:iCs/>
          <w:sz w:val="19"/>
          <w:szCs w:val="19"/>
          <w:u w:val="single"/>
        </w:rPr>
      </w:pPr>
      <w:proofErr w:type="spellStart"/>
      <w:r>
        <w:rPr>
          <w:rFonts w:ascii="Calisto MT" w:eastAsia="Calisto MT" w:hAnsi="Calisto MT" w:cs="Calisto MT"/>
          <w:i/>
          <w:iCs/>
          <w:sz w:val="19"/>
          <w:szCs w:val="19"/>
          <w:u w:val="single"/>
        </w:rPr>
        <w:t>C.F.No.J.S</w:t>
      </w:r>
      <w:proofErr w:type="spellEnd"/>
      <w:r>
        <w:rPr>
          <w:rFonts w:ascii="Calisto MT" w:eastAsia="Calisto MT" w:hAnsi="Calisto MT" w:cs="Calisto MT"/>
          <w:i/>
          <w:iCs/>
          <w:sz w:val="19"/>
          <w:szCs w:val="19"/>
          <w:u w:val="single"/>
        </w:rPr>
        <w:t>/</w:t>
      </w:r>
      <w:proofErr w:type="gramStart"/>
      <w:r>
        <w:rPr>
          <w:rFonts w:ascii="Calisto MT" w:eastAsia="Calisto MT" w:hAnsi="Calisto MT" w:cs="Calisto MT"/>
          <w:i/>
          <w:iCs/>
          <w:sz w:val="19"/>
          <w:szCs w:val="19"/>
          <w:u w:val="single"/>
        </w:rPr>
        <w:t>DS(</w:t>
      </w:r>
      <w:proofErr w:type="gramEnd"/>
      <w:r>
        <w:rPr>
          <w:rFonts w:ascii="Calisto MT" w:eastAsia="Calisto MT" w:hAnsi="Calisto MT" w:cs="Calisto MT"/>
          <w:i/>
          <w:iCs/>
          <w:sz w:val="19"/>
          <w:szCs w:val="19"/>
          <w:u w:val="single"/>
        </w:rPr>
        <w:t>Per-II)/AS(L,RTI&amp;CRD)/PO(L&amp;RTI)/TS-16/2015</w:t>
      </w:r>
    </w:p>
    <w:p w:rsidR="008D26AB" w:rsidRDefault="008D26AB" w:rsidP="007638FA">
      <w:pPr>
        <w:spacing w:line="336" w:lineRule="exact"/>
        <w:rPr>
          <w:rFonts w:ascii="Calisto MT" w:eastAsia="Calisto MT" w:hAnsi="Calisto MT" w:cs="Calisto MT"/>
          <w:i/>
          <w:iCs/>
          <w:sz w:val="19"/>
          <w:szCs w:val="19"/>
          <w:u w:val="single"/>
        </w:rPr>
      </w:pPr>
    </w:p>
    <w:p w:rsidR="008D26AB" w:rsidRDefault="008D26AB" w:rsidP="008D26AB">
      <w:pPr>
        <w:spacing w:after="200" w:line="276" w:lineRule="auto"/>
        <w:jc w:val="center"/>
        <w:rPr>
          <w:rFonts w:ascii="Calisto MT" w:eastAsia="Calisto MT" w:hAnsi="Calisto MT"/>
          <w:sz w:val="19"/>
        </w:rPr>
      </w:pPr>
      <w:r>
        <w:rPr>
          <w:rFonts w:ascii="Calisto MT" w:eastAsia="Calisto MT" w:hAnsi="Calisto MT"/>
          <w:sz w:val="19"/>
        </w:rPr>
        <w:t>// FORWARDED BY ORDER//</w:t>
      </w:r>
    </w:p>
    <w:p w:rsidR="008D26AB" w:rsidRDefault="008D26AB" w:rsidP="008D26AB">
      <w:pPr>
        <w:spacing w:line="396" w:lineRule="exact"/>
      </w:pPr>
    </w:p>
    <w:p w:rsidR="00F25FE4" w:rsidRPr="00996344" w:rsidRDefault="008D26AB" w:rsidP="00EE19C9">
      <w:pPr>
        <w:spacing w:line="0" w:lineRule="atLeast"/>
        <w:ind w:left="5760"/>
        <w:rPr>
          <w:rFonts w:ascii="Calisto MT" w:hAnsi="Calisto MT"/>
        </w:rPr>
      </w:pPr>
      <w:r>
        <w:rPr>
          <w:rFonts w:ascii="Calisto MT" w:eastAsia="Calisto MT" w:hAnsi="Calisto MT"/>
          <w:sz w:val="19"/>
        </w:rPr>
        <w:t>PERSONNEL OFFICER</w:t>
      </w:r>
    </w:p>
    <w:sectPr w:rsidR="00F25FE4" w:rsidRPr="00996344" w:rsidSect="00211339"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08240F"/>
    <w:multiLevelType w:val="hybridMultilevel"/>
    <w:tmpl w:val="AFBAE9C2"/>
    <w:lvl w:ilvl="0" w:tplc="6158E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F1B51"/>
    <w:multiLevelType w:val="hybridMultilevel"/>
    <w:tmpl w:val="53044DB8"/>
    <w:lvl w:ilvl="0" w:tplc="9CFABA08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95CFF"/>
    <w:multiLevelType w:val="hybridMultilevel"/>
    <w:tmpl w:val="2730B214"/>
    <w:lvl w:ilvl="0" w:tplc="2466AD60">
      <w:start w:val="2"/>
      <w:numFmt w:val="decimal"/>
      <w:lvlText w:val="%1."/>
      <w:lvlJc w:val="left"/>
    </w:lvl>
    <w:lvl w:ilvl="1" w:tplc="DBB68B40">
      <w:numFmt w:val="decimal"/>
      <w:lvlText w:val=""/>
      <w:lvlJc w:val="left"/>
    </w:lvl>
    <w:lvl w:ilvl="2" w:tplc="A1AA632C">
      <w:numFmt w:val="decimal"/>
      <w:lvlText w:val=""/>
      <w:lvlJc w:val="left"/>
    </w:lvl>
    <w:lvl w:ilvl="3" w:tplc="13808D26">
      <w:numFmt w:val="decimal"/>
      <w:lvlText w:val=""/>
      <w:lvlJc w:val="left"/>
    </w:lvl>
    <w:lvl w:ilvl="4" w:tplc="4CE41B70">
      <w:numFmt w:val="decimal"/>
      <w:lvlText w:val=""/>
      <w:lvlJc w:val="left"/>
    </w:lvl>
    <w:lvl w:ilvl="5" w:tplc="F9BC3656">
      <w:numFmt w:val="decimal"/>
      <w:lvlText w:val=""/>
      <w:lvlJc w:val="left"/>
    </w:lvl>
    <w:lvl w:ilvl="6" w:tplc="DDF6E864">
      <w:numFmt w:val="decimal"/>
      <w:lvlText w:val=""/>
      <w:lvlJc w:val="left"/>
    </w:lvl>
    <w:lvl w:ilvl="7" w:tplc="E38C31DE">
      <w:numFmt w:val="decimal"/>
      <w:lvlText w:val=""/>
      <w:lvlJc w:val="left"/>
    </w:lvl>
    <w:lvl w:ilvl="8" w:tplc="5A76B768">
      <w:numFmt w:val="decimal"/>
      <w:lvlText w:val=""/>
      <w:lvlJc w:val="left"/>
    </w:lvl>
  </w:abstractNum>
  <w:abstractNum w:abstractNumId="5">
    <w:nsid w:val="19FC0232"/>
    <w:multiLevelType w:val="hybridMultilevel"/>
    <w:tmpl w:val="53044DB8"/>
    <w:lvl w:ilvl="0" w:tplc="9CFABA08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E261C"/>
    <w:multiLevelType w:val="hybridMultilevel"/>
    <w:tmpl w:val="53044DB8"/>
    <w:lvl w:ilvl="0" w:tplc="9CFABA08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E8944A"/>
    <w:multiLevelType w:val="hybridMultilevel"/>
    <w:tmpl w:val="9D22A17C"/>
    <w:lvl w:ilvl="0" w:tplc="7E8C5582">
      <w:start w:val="3"/>
      <w:numFmt w:val="decimal"/>
      <w:lvlText w:val="%1."/>
      <w:lvlJc w:val="left"/>
    </w:lvl>
    <w:lvl w:ilvl="1" w:tplc="D5E0864C">
      <w:numFmt w:val="decimal"/>
      <w:lvlText w:val=""/>
      <w:lvlJc w:val="left"/>
    </w:lvl>
    <w:lvl w:ilvl="2" w:tplc="84D66C8E">
      <w:numFmt w:val="decimal"/>
      <w:lvlText w:val=""/>
      <w:lvlJc w:val="left"/>
    </w:lvl>
    <w:lvl w:ilvl="3" w:tplc="1FB24190">
      <w:numFmt w:val="decimal"/>
      <w:lvlText w:val=""/>
      <w:lvlJc w:val="left"/>
    </w:lvl>
    <w:lvl w:ilvl="4" w:tplc="8760FE4E">
      <w:numFmt w:val="decimal"/>
      <w:lvlText w:val=""/>
      <w:lvlJc w:val="left"/>
    </w:lvl>
    <w:lvl w:ilvl="5" w:tplc="7BC243F4">
      <w:numFmt w:val="decimal"/>
      <w:lvlText w:val=""/>
      <w:lvlJc w:val="left"/>
    </w:lvl>
    <w:lvl w:ilvl="6" w:tplc="733E9CB8">
      <w:numFmt w:val="decimal"/>
      <w:lvlText w:val=""/>
      <w:lvlJc w:val="left"/>
    </w:lvl>
    <w:lvl w:ilvl="7" w:tplc="B0D8E27E">
      <w:numFmt w:val="decimal"/>
      <w:lvlText w:val=""/>
      <w:lvlJc w:val="left"/>
    </w:lvl>
    <w:lvl w:ilvl="8" w:tplc="9EB8A1E8">
      <w:numFmt w:val="decimal"/>
      <w:lvlText w:val=""/>
      <w:lvlJc w:val="left"/>
    </w:lvl>
  </w:abstractNum>
  <w:abstractNum w:abstractNumId="8">
    <w:nsid w:val="625558EC"/>
    <w:multiLevelType w:val="hybridMultilevel"/>
    <w:tmpl w:val="DDCA274C"/>
    <w:lvl w:ilvl="0" w:tplc="F7FAF39E">
      <w:start w:val="4"/>
      <w:numFmt w:val="decimal"/>
      <w:lvlText w:val="%1."/>
      <w:lvlJc w:val="left"/>
    </w:lvl>
    <w:lvl w:ilvl="1" w:tplc="AFE8D760">
      <w:numFmt w:val="decimal"/>
      <w:lvlText w:val=""/>
      <w:lvlJc w:val="left"/>
    </w:lvl>
    <w:lvl w:ilvl="2" w:tplc="F5601F76">
      <w:numFmt w:val="decimal"/>
      <w:lvlText w:val=""/>
      <w:lvlJc w:val="left"/>
    </w:lvl>
    <w:lvl w:ilvl="3" w:tplc="48DECA6A">
      <w:numFmt w:val="decimal"/>
      <w:lvlText w:val=""/>
      <w:lvlJc w:val="left"/>
    </w:lvl>
    <w:lvl w:ilvl="4" w:tplc="CB7CD9F2">
      <w:numFmt w:val="decimal"/>
      <w:lvlText w:val=""/>
      <w:lvlJc w:val="left"/>
    </w:lvl>
    <w:lvl w:ilvl="5" w:tplc="C7023EC8">
      <w:numFmt w:val="decimal"/>
      <w:lvlText w:val=""/>
      <w:lvlJc w:val="left"/>
    </w:lvl>
    <w:lvl w:ilvl="6" w:tplc="DBE22CB4">
      <w:numFmt w:val="decimal"/>
      <w:lvlText w:val=""/>
      <w:lvlJc w:val="left"/>
    </w:lvl>
    <w:lvl w:ilvl="7" w:tplc="6D7A597C">
      <w:numFmt w:val="decimal"/>
      <w:lvlText w:val=""/>
      <w:lvlJc w:val="left"/>
    </w:lvl>
    <w:lvl w:ilvl="8" w:tplc="7616AFBC">
      <w:numFmt w:val="decimal"/>
      <w:lvlText w:val=""/>
      <w:lvlJc w:val="left"/>
    </w:lvl>
  </w:abstractNum>
  <w:abstractNum w:abstractNumId="9">
    <w:nsid w:val="66334873"/>
    <w:multiLevelType w:val="hybridMultilevel"/>
    <w:tmpl w:val="45D8E53C"/>
    <w:lvl w:ilvl="0" w:tplc="C73C0026">
      <w:start w:val="1"/>
      <w:numFmt w:val="decimal"/>
      <w:lvlText w:val="%1)"/>
      <w:lvlJc w:val="left"/>
    </w:lvl>
    <w:lvl w:ilvl="1" w:tplc="07C2FC36">
      <w:numFmt w:val="decimal"/>
      <w:lvlText w:val=""/>
      <w:lvlJc w:val="left"/>
    </w:lvl>
    <w:lvl w:ilvl="2" w:tplc="6E9CBFCC">
      <w:numFmt w:val="decimal"/>
      <w:lvlText w:val=""/>
      <w:lvlJc w:val="left"/>
    </w:lvl>
    <w:lvl w:ilvl="3" w:tplc="8E305698">
      <w:numFmt w:val="decimal"/>
      <w:lvlText w:val=""/>
      <w:lvlJc w:val="left"/>
    </w:lvl>
    <w:lvl w:ilvl="4" w:tplc="7C843260">
      <w:numFmt w:val="decimal"/>
      <w:lvlText w:val=""/>
      <w:lvlJc w:val="left"/>
    </w:lvl>
    <w:lvl w:ilvl="5" w:tplc="0802B38E">
      <w:numFmt w:val="decimal"/>
      <w:lvlText w:val=""/>
      <w:lvlJc w:val="left"/>
    </w:lvl>
    <w:lvl w:ilvl="6" w:tplc="F4783A06">
      <w:numFmt w:val="decimal"/>
      <w:lvlText w:val=""/>
      <w:lvlJc w:val="left"/>
    </w:lvl>
    <w:lvl w:ilvl="7" w:tplc="76621122">
      <w:numFmt w:val="decimal"/>
      <w:lvlText w:val=""/>
      <w:lvlJc w:val="left"/>
    </w:lvl>
    <w:lvl w:ilvl="8" w:tplc="9AECCDF8">
      <w:numFmt w:val="decimal"/>
      <w:lvlText w:val=""/>
      <w:lvlJc w:val="left"/>
    </w:lvl>
  </w:abstractNum>
  <w:abstractNum w:abstractNumId="10">
    <w:nsid w:val="74B0DC51"/>
    <w:multiLevelType w:val="hybridMultilevel"/>
    <w:tmpl w:val="76669252"/>
    <w:lvl w:ilvl="0" w:tplc="EE7E06D2">
      <w:start w:val="1"/>
      <w:numFmt w:val="decimal"/>
      <w:lvlText w:val="%1)"/>
      <w:lvlJc w:val="left"/>
    </w:lvl>
    <w:lvl w:ilvl="1" w:tplc="292289FC">
      <w:numFmt w:val="decimal"/>
      <w:lvlText w:val=""/>
      <w:lvlJc w:val="left"/>
    </w:lvl>
    <w:lvl w:ilvl="2" w:tplc="F57069BE">
      <w:numFmt w:val="decimal"/>
      <w:lvlText w:val=""/>
      <w:lvlJc w:val="left"/>
    </w:lvl>
    <w:lvl w:ilvl="3" w:tplc="26889A1A">
      <w:numFmt w:val="decimal"/>
      <w:lvlText w:val=""/>
      <w:lvlJc w:val="left"/>
    </w:lvl>
    <w:lvl w:ilvl="4" w:tplc="3DF675DE">
      <w:numFmt w:val="decimal"/>
      <w:lvlText w:val=""/>
      <w:lvlJc w:val="left"/>
    </w:lvl>
    <w:lvl w:ilvl="5" w:tplc="4E7ECCEA">
      <w:numFmt w:val="decimal"/>
      <w:lvlText w:val=""/>
      <w:lvlJc w:val="left"/>
    </w:lvl>
    <w:lvl w:ilvl="6" w:tplc="ACA26094">
      <w:numFmt w:val="decimal"/>
      <w:lvlText w:val=""/>
      <w:lvlJc w:val="left"/>
    </w:lvl>
    <w:lvl w:ilvl="7" w:tplc="9F249E0E">
      <w:numFmt w:val="decimal"/>
      <w:lvlText w:val=""/>
      <w:lvlJc w:val="left"/>
    </w:lvl>
    <w:lvl w:ilvl="8" w:tplc="1E7E07F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344"/>
    <w:rsid w:val="0001045E"/>
    <w:rsid w:val="0001319D"/>
    <w:rsid w:val="000143B7"/>
    <w:rsid w:val="000237DC"/>
    <w:rsid w:val="000355A3"/>
    <w:rsid w:val="000456C6"/>
    <w:rsid w:val="00045933"/>
    <w:rsid w:val="00045E34"/>
    <w:rsid w:val="000571D6"/>
    <w:rsid w:val="00060EF6"/>
    <w:rsid w:val="00063360"/>
    <w:rsid w:val="000730E9"/>
    <w:rsid w:val="000746E6"/>
    <w:rsid w:val="0008201E"/>
    <w:rsid w:val="00082907"/>
    <w:rsid w:val="00084BFC"/>
    <w:rsid w:val="00092FD4"/>
    <w:rsid w:val="000A2117"/>
    <w:rsid w:val="000A7098"/>
    <w:rsid w:val="000B3F5A"/>
    <w:rsid w:val="000B7CE1"/>
    <w:rsid w:val="000C0301"/>
    <w:rsid w:val="000C6F31"/>
    <w:rsid w:val="000E08DD"/>
    <w:rsid w:val="000E0C77"/>
    <w:rsid w:val="000E1FFA"/>
    <w:rsid w:val="000E22D9"/>
    <w:rsid w:val="000E4677"/>
    <w:rsid w:val="000E4F84"/>
    <w:rsid w:val="000E61E9"/>
    <w:rsid w:val="000F0589"/>
    <w:rsid w:val="000F24D5"/>
    <w:rsid w:val="0010729F"/>
    <w:rsid w:val="0011059A"/>
    <w:rsid w:val="0011143C"/>
    <w:rsid w:val="00114484"/>
    <w:rsid w:val="001224F9"/>
    <w:rsid w:val="00123537"/>
    <w:rsid w:val="00125C73"/>
    <w:rsid w:val="001330BD"/>
    <w:rsid w:val="00145392"/>
    <w:rsid w:val="001454D9"/>
    <w:rsid w:val="00156A0F"/>
    <w:rsid w:val="00160141"/>
    <w:rsid w:val="0016111D"/>
    <w:rsid w:val="001727A0"/>
    <w:rsid w:val="001745A7"/>
    <w:rsid w:val="00176AAE"/>
    <w:rsid w:val="001A76DE"/>
    <w:rsid w:val="001B248D"/>
    <w:rsid w:val="001D489A"/>
    <w:rsid w:val="001E1594"/>
    <w:rsid w:val="001E3DF6"/>
    <w:rsid w:val="001E4A17"/>
    <w:rsid w:val="001F2631"/>
    <w:rsid w:val="001F3F43"/>
    <w:rsid w:val="001F775E"/>
    <w:rsid w:val="002010D1"/>
    <w:rsid w:val="00211339"/>
    <w:rsid w:val="002120BA"/>
    <w:rsid w:val="00212483"/>
    <w:rsid w:val="00214AB0"/>
    <w:rsid w:val="00215A19"/>
    <w:rsid w:val="002321F0"/>
    <w:rsid w:val="00240C91"/>
    <w:rsid w:val="00244897"/>
    <w:rsid w:val="00250A60"/>
    <w:rsid w:val="00254B57"/>
    <w:rsid w:val="002605C9"/>
    <w:rsid w:val="002664DC"/>
    <w:rsid w:val="00274864"/>
    <w:rsid w:val="00277EB7"/>
    <w:rsid w:val="00290237"/>
    <w:rsid w:val="002A0910"/>
    <w:rsid w:val="002A2736"/>
    <w:rsid w:val="002A3156"/>
    <w:rsid w:val="002B19A0"/>
    <w:rsid w:val="002C546C"/>
    <w:rsid w:val="002D0940"/>
    <w:rsid w:val="002D51C8"/>
    <w:rsid w:val="002D5239"/>
    <w:rsid w:val="002D653D"/>
    <w:rsid w:val="002E0797"/>
    <w:rsid w:val="002E4119"/>
    <w:rsid w:val="002E5BE8"/>
    <w:rsid w:val="002F0874"/>
    <w:rsid w:val="002F58E6"/>
    <w:rsid w:val="002F790B"/>
    <w:rsid w:val="00300A3C"/>
    <w:rsid w:val="003021E5"/>
    <w:rsid w:val="00303C07"/>
    <w:rsid w:val="00304F9F"/>
    <w:rsid w:val="00310BEB"/>
    <w:rsid w:val="00310E0F"/>
    <w:rsid w:val="0031134E"/>
    <w:rsid w:val="0031324B"/>
    <w:rsid w:val="003132D1"/>
    <w:rsid w:val="00315E6D"/>
    <w:rsid w:val="00316278"/>
    <w:rsid w:val="0032431C"/>
    <w:rsid w:val="003244D1"/>
    <w:rsid w:val="00324AC6"/>
    <w:rsid w:val="003258BE"/>
    <w:rsid w:val="00331D67"/>
    <w:rsid w:val="00334406"/>
    <w:rsid w:val="003354C3"/>
    <w:rsid w:val="00337C64"/>
    <w:rsid w:val="00337F2D"/>
    <w:rsid w:val="00350324"/>
    <w:rsid w:val="00350C69"/>
    <w:rsid w:val="003539C1"/>
    <w:rsid w:val="00357F09"/>
    <w:rsid w:val="00360C80"/>
    <w:rsid w:val="00373960"/>
    <w:rsid w:val="003804FF"/>
    <w:rsid w:val="00396E8D"/>
    <w:rsid w:val="003A055D"/>
    <w:rsid w:val="003A07C7"/>
    <w:rsid w:val="003A4651"/>
    <w:rsid w:val="003A555E"/>
    <w:rsid w:val="003B5A43"/>
    <w:rsid w:val="003C1770"/>
    <w:rsid w:val="003C4514"/>
    <w:rsid w:val="003C77E1"/>
    <w:rsid w:val="003E0748"/>
    <w:rsid w:val="003E3805"/>
    <w:rsid w:val="003E69CC"/>
    <w:rsid w:val="003F25CB"/>
    <w:rsid w:val="003F613D"/>
    <w:rsid w:val="00400BB7"/>
    <w:rsid w:val="00424B0F"/>
    <w:rsid w:val="00427628"/>
    <w:rsid w:val="00431DD1"/>
    <w:rsid w:val="00441277"/>
    <w:rsid w:val="004427B2"/>
    <w:rsid w:val="0045642B"/>
    <w:rsid w:val="0045774E"/>
    <w:rsid w:val="004646D1"/>
    <w:rsid w:val="00470ECF"/>
    <w:rsid w:val="00476DDD"/>
    <w:rsid w:val="0047780E"/>
    <w:rsid w:val="004876FF"/>
    <w:rsid w:val="00493EC4"/>
    <w:rsid w:val="004A2A4E"/>
    <w:rsid w:val="004B03AE"/>
    <w:rsid w:val="004B6865"/>
    <w:rsid w:val="004B70F8"/>
    <w:rsid w:val="004C508D"/>
    <w:rsid w:val="004C5E8F"/>
    <w:rsid w:val="004D3C90"/>
    <w:rsid w:val="004D4E4F"/>
    <w:rsid w:val="004D6C06"/>
    <w:rsid w:val="004E54FC"/>
    <w:rsid w:val="004F1343"/>
    <w:rsid w:val="004F28B3"/>
    <w:rsid w:val="004F33BE"/>
    <w:rsid w:val="004F415D"/>
    <w:rsid w:val="00500A44"/>
    <w:rsid w:val="00513DE4"/>
    <w:rsid w:val="00516C64"/>
    <w:rsid w:val="00521945"/>
    <w:rsid w:val="005459B8"/>
    <w:rsid w:val="0055657A"/>
    <w:rsid w:val="00557200"/>
    <w:rsid w:val="00575E91"/>
    <w:rsid w:val="0058346C"/>
    <w:rsid w:val="005919EB"/>
    <w:rsid w:val="005B36E3"/>
    <w:rsid w:val="005C6442"/>
    <w:rsid w:val="005D0115"/>
    <w:rsid w:val="005D6471"/>
    <w:rsid w:val="005E0DCA"/>
    <w:rsid w:val="005F02A8"/>
    <w:rsid w:val="005F683B"/>
    <w:rsid w:val="00604852"/>
    <w:rsid w:val="00605E5B"/>
    <w:rsid w:val="0060757E"/>
    <w:rsid w:val="00614060"/>
    <w:rsid w:val="006230ED"/>
    <w:rsid w:val="006264D1"/>
    <w:rsid w:val="00634FF9"/>
    <w:rsid w:val="00635A41"/>
    <w:rsid w:val="0064261C"/>
    <w:rsid w:val="00653F32"/>
    <w:rsid w:val="00680CE0"/>
    <w:rsid w:val="0068205F"/>
    <w:rsid w:val="00682DB5"/>
    <w:rsid w:val="00684DF4"/>
    <w:rsid w:val="006864C7"/>
    <w:rsid w:val="00691F57"/>
    <w:rsid w:val="006A1072"/>
    <w:rsid w:val="006A1F1A"/>
    <w:rsid w:val="006B25A6"/>
    <w:rsid w:val="006B5620"/>
    <w:rsid w:val="006B74BF"/>
    <w:rsid w:val="006D1F6E"/>
    <w:rsid w:val="006D35F4"/>
    <w:rsid w:val="006D696E"/>
    <w:rsid w:val="006D7BEB"/>
    <w:rsid w:val="006F0FBA"/>
    <w:rsid w:val="006F1C4C"/>
    <w:rsid w:val="006F45C4"/>
    <w:rsid w:val="007026EF"/>
    <w:rsid w:val="00705229"/>
    <w:rsid w:val="00713CDD"/>
    <w:rsid w:val="0071467D"/>
    <w:rsid w:val="0071595D"/>
    <w:rsid w:val="007235D0"/>
    <w:rsid w:val="00724C32"/>
    <w:rsid w:val="00726F08"/>
    <w:rsid w:val="0073156D"/>
    <w:rsid w:val="00731769"/>
    <w:rsid w:val="00731BC9"/>
    <w:rsid w:val="00740839"/>
    <w:rsid w:val="00742DF4"/>
    <w:rsid w:val="0075086C"/>
    <w:rsid w:val="00751DF5"/>
    <w:rsid w:val="00752B90"/>
    <w:rsid w:val="007638FA"/>
    <w:rsid w:val="007647BF"/>
    <w:rsid w:val="007748DB"/>
    <w:rsid w:val="00775C6D"/>
    <w:rsid w:val="00775CD7"/>
    <w:rsid w:val="00795C16"/>
    <w:rsid w:val="007A17A0"/>
    <w:rsid w:val="007A58AD"/>
    <w:rsid w:val="007B0014"/>
    <w:rsid w:val="007B041E"/>
    <w:rsid w:val="007C40B0"/>
    <w:rsid w:val="007C6871"/>
    <w:rsid w:val="007D27CB"/>
    <w:rsid w:val="007D5249"/>
    <w:rsid w:val="007D7072"/>
    <w:rsid w:val="007E4CE7"/>
    <w:rsid w:val="007F3387"/>
    <w:rsid w:val="00800C35"/>
    <w:rsid w:val="00803756"/>
    <w:rsid w:val="0082282A"/>
    <w:rsid w:val="008318CB"/>
    <w:rsid w:val="00834031"/>
    <w:rsid w:val="0083791D"/>
    <w:rsid w:val="00850A76"/>
    <w:rsid w:val="00850B1F"/>
    <w:rsid w:val="0086327D"/>
    <w:rsid w:val="00863CC7"/>
    <w:rsid w:val="00865C88"/>
    <w:rsid w:val="00867F9A"/>
    <w:rsid w:val="0087451F"/>
    <w:rsid w:val="008807E3"/>
    <w:rsid w:val="00882BCE"/>
    <w:rsid w:val="0088402F"/>
    <w:rsid w:val="0088516E"/>
    <w:rsid w:val="008953BE"/>
    <w:rsid w:val="008A4F09"/>
    <w:rsid w:val="008B1289"/>
    <w:rsid w:val="008C04A7"/>
    <w:rsid w:val="008C5E22"/>
    <w:rsid w:val="008D03CD"/>
    <w:rsid w:val="008D1FAF"/>
    <w:rsid w:val="008D26AB"/>
    <w:rsid w:val="008D43A4"/>
    <w:rsid w:val="008E10CB"/>
    <w:rsid w:val="008F34DB"/>
    <w:rsid w:val="008F4D69"/>
    <w:rsid w:val="008F6478"/>
    <w:rsid w:val="008F6B16"/>
    <w:rsid w:val="00903935"/>
    <w:rsid w:val="00905857"/>
    <w:rsid w:val="00912F3F"/>
    <w:rsid w:val="00913EAF"/>
    <w:rsid w:val="009143B9"/>
    <w:rsid w:val="00941079"/>
    <w:rsid w:val="00941EFB"/>
    <w:rsid w:val="00943796"/>
    <w:rsid w:val="0095070B"/>
    <w:rsid w:val="009652F5"/>
    <w:rsid w:val="00977A32"/>
    <w:rsid w:val="00981A69"/>
    <w:rsid w:val="009854CF"/>
    <w:rsid w:val="00996344"/>
    <w:rsid w:val="009A53AC"/>
    <w:rsid w:val="009B3B27"/>
    <w:rsid w:val="009B7A7D"/>
    <w:rsid w:val="009C18F2"/>
    <w:rsid w:val="009C773F"/>
    <w:rsid w:val="009D1730"/>
    <w:rsid w:val="009D2DB9"/>
    <w:rsid w:val="009D3FCE"/>
    <w:rsid w:val="009E1062"/>
    <w:rsid w:val="009E2160"/>
    <w:rsid w:val="009E40F7"/>
    <w:rsid w:val="00A00C86"/>
    <w:rsid w:val="00A0725C"/>
    <w:rsid w:val="00A108A9"/>
    <w:rsid w:val="00A13BAE"/>
    <w:rsid w:val="00A162AB"/>
    <w:rsid w:val="00A23CBA"/>
    <w:rsid w:val="00A2692B"/>
    <w:rsid w:val="00A31A97"/>
    <w:rsid w:val="00A33482"/>
    <w:rsid w:val="00A355F9"/>
    <w:rsid w:val="00A4375A"/>
    <w:rsid w:val="00A43CB1"/>
    <w:rsid w:val="00A56212"/>
    <w:rsid w:val="00A77EAB"/>
    <w:rsid w:val="00A828AB"/>
    <w:rsid w:val="00A860CE"/>
    <w:rsid w:val="00A93024"/>
    <w:rsid w:val="00A9588E"/>
    <w:rsid w:val="00AA0D40"/>
    <w:rsid w:val="00AA4189"/>
    <w:rsid w:val="00AB03B5"/>
    <w:rsid w:val="00AB6074"/>
    <w:rsid w:val="00AB60F6"/>
    <w:rsid w:val="00AB6BB4"/>
    <w:rsid w:val="00AC0180"/>
    <w:rsid w:val="00AE6558"/>
    <w:rsid w:val="00B01FAC"/>
    <w:rsid w:val="00B11E55"/>
    <w:rsid w:val="00B21154"/>
    <w:rsid w:val="00B24000"/>
    <w:rsid w:val="00B26A06"/>
    <w:rsid w:val="00B32BEE"/>
    <w:rsid w:val="00B66441"/>
    <w:rsid w:val="00B66929"/>
    <w:rsid w:val="00B7117F"/>
    <w:rsid w:val="00B721F3"/>
    <w:rsid w:val="00B72EFF"/>
    <w:rsid w:val="00B8379E"/>
    <w:rsid w:val="00B87D20"/>
    <w:rsid w:val="00BA6223"/>
    <w:rsid w:val="00BC702E"/>
    <w:rsid w:val="00BE6766"/>
    <w:rsid w:val="00BF0FCF"/>
    <w:rsid w:val="00C01EAF"/>
    <w:rsid w:val="00C07E5E"/>
    <w:rsid w:val="00C118D3"/>
    <w:rsid w:val="00C15A7E"/>
    <w:rsid w:val="00C176F1"/>
    <w:rsid w:val="00C3753E"/>
    <w:rsid w:val="00C43AFB"/>
    <w:rsid w:val="00C4428F"/>
    <w:rsid w:val="00C537FA"/>
    <w:rsid w:val="00C57614"/>
    <w:rsid w:val="00C7431E"/>
    <w:rsid w:val="00C85C57"/>
    <w:rsid w:val="00C867CF"/>
    <w:rsid w:val="00C944DC"/>
    <w:rsid w:val="00CA6160"/>
    <w:rsid w:val="00CA75C3"/>
    <w:rsid w:val="00CB18FC"/>
    <w:rsid w:val="00CB53F3"/>
    <w:rsid w:val="00CB7CF9"/>
    <w:rsid w:val="00CD73C9"/>
    <w:rsid w:val="00CE2997"/>
    <w:rsid w:val="00CE69E7"/>
    <w:rsid w:val="00D00928"/>
    <w:rsid w:val="00D011D0"/>
    <w:rsid w:val="00D0475F"/>
    <w:rsid w:val="00D070F3"/>
    <w:rsid w:val="00D142F4"/>
    <w:rsid w:val="00D15835"/>
    <w:rsid w:val="00D35EB2"/>
    <w:rsid w:val="00D44354"/>
    <w:rsid w:val="00D47782"/>
    <w:rsid w:val="00D51515"/>
    <w:rsid w:val="00D52D10"/>
    <w:rsid w:val="00D53861"/>
    <w:rsid w:val="00D551E8"/>
    <w:rsid w:val="00D62AEB"/>
    <w:rsid w:val="00D62F8E"/>
    <w:rsid w:val="00D65A12"/>
    <w:rsid w:val="00D730BF"/>
    <w:rsid w:val="00D81329"/>
    <w:rsid w:val="00D81EE1"/>
    <w:rsid w:val="00D82090"/>
    <w:rsid w:val="00D83356"/>
    <w:rsid w:val="00DA00AC"/>
    <w:rsid w:val="00DA4420"/>
    <w:rsid w:val="00DB0BEE"/>
    <w:rsid w:val="00DB20D7"/>
    <w:rsid w:val="00DB4DA1"/>
    <w:rsid w:val="00DD4D34"/>
    <w:rsid w:val="00DD7FC8"/>
    <w:rsid w:val="00DE10E7"/>
    <w:rsid w:val="00DE3DD6"/>
    <w:rsid w:val="00DE4CFF"/>
    <w:rsid w:val="00DF0319"/>
    <w:rsid w:val="00DF2D62"/>
    <w:rsid w:val="00E00DCC"/>
    <w:rsid w:val="00E03E24"/>
    <w:rsid w:val="00E0403F"/>
    <w:rsid w:val="00E179C0"/>
    <w:rsid w:val="00E23EE8"/>
    <w:rsid w:val="00E255F3"/>
    <w:rsid w:val="00E33188"/>
    <w:rsid w:val="00E34E89"/>
    <w:rsid w:val="00E44140"/>
    <w:rsid w:val="00E45B20"/>
    <w:rsid w:val="00E4609B"/>
    <w:rsid w:val="00E553A0"/>
    <w:rsid w:val="00E6569B"/>
    <w:rsid w:val="00E713F6"/>
    <w:rsid w:val="00E77BFB"/>
    <w:rsid w:val="00EA727D"/>
    <w:rsid w:val="00EB29D7"/>
    <w:rsid w:val="00EB40A3"/>
    <w:rsid w:val="00EB455C"/>
    <w:rsid w:val="00EE19C9"/>
    <w:rsid w:val="00EE3EBE"/>
    <w:rsid w:val="00EF33B2"/>
    <w:rsid w:val="00F04742"/>
    <w:rsid w:val="00F05701"/>
    <w:rsid w:val="00F122BE"/>
    <w:rsid w:val="00F17D6A"/>
    <w:rsid w:val="00F2423F"/>
    <w:rsid w:val="00F24415"/>
    <w:rsid w:val="00F25FE4"/>
    <w:rsid w:val="00F30F7A"/>
    <w:rsid w:val="00F3440F"/>
    <w:rsid w:val="00F54AC8"/>
    <w:rsid w:val="00F5591D"/>
    <w:rsid w:val="00F64C4F"/>
    <w:rsid w:val="00F70317"/>
    <w:rsid w:val="00F75DAD"/>
    <w:rsid w:val="00F827EB"/>
    <w:rsid w:val="00F8421B"/>
    <w:rsid w:val="00F8561A"/>
    <w:rsid w:val="00F90F59"/>
    <w:rsid w:val="00F9606F"/>
    <w:rsid w:val="00F96A93"/>
    <w:rsid w:val="00FA1120"/>
    <w:rsid w:val="00FA50FE"/>
    <w:rsid w:val="00FB3E5C"/>
    <w:rsid w:val="00FB4A63"/>
    <w:rsid w:val="00FD4321"/>
    <w:rsid w:val="00FD72EF"/>
    <w:rsid w:val="00FE0778"/>
    <w:rsid w:val="00FE75F1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sto MT" w:eastAsiaTheme="minorHAnsi" w:hAnsi="Calisto MT" w:cs="Arial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A2117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E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E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D6"/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rsid w:val="00724C32"/>
    <w:pPr>
      <w:autoSpaceDE w:val="0"/>
      <w:autoSpaceDN w:val="0"/>
      <w:adjustRightInd w:val="0"/>
      <w:spacing w:after="0" w:line="240" w:lineRule="auto"/>
    </w:pPr>
    <w:rPr>
      <w:rFonts w:cs="Calisto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211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E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styleId="BodyText3">
    <w:name w:val="Body Text 3"/>
    <w:basedOn w:val="Normal"/>
    <w:link w:val="BodyText3Char"/>
    <w:semiHidden/>
    <w:rsid w:val="00315E6D"/>
    <w:pPr>
      <w:pBdr>
        <w:bottom w:val="single" w:sz="4" w:space="1" w:color="auto"/>
      </w:pBd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315E6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315E6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15E6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semiHidden/>
    <w:rsid w:val="00315E6D"/>
    <w:pPr>
      <w:ind w:left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5E6D"/>
    <w:rPr>
      <w:rFonts w:ascii="Bookman Old Style" w:eastAsia="Times New Roman" w:hAnsi="Bookman Old Style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B20D7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F5591D"/>
    <w:pPr>
      <w:jc w:val="center"/>
    </w:pPr>
    <w:rPr>
      <w:rFonts w:ascii="Bookman Old Style" w:hAnsi="Bookman Old Style" w:cs="Bookman Old Style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5591D"/>
    <w:rPr>
      <w:rFonts w:ascii="Bookman Old Style" w:eastAsia="Times New Roman" w:hAnsi="Bookman Old Style" w:cs="Bookman Old Style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B4DA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A43C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20">
          <w:marLeft w:val="0"/>
          <w:marRight w:val="0"/>
          <w:marTop w:val="72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31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027">
              <w:marLeft w:val="144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514">
          <w:marLeft w:val="1440"/>
          <w:marRight w:val="0"/>
          <w:marTop w:val="72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239">
              <w:marLeft w:val="0"/>
              <w:marRight w:val="0"/>
              <w:marTop w:val="6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2ADC-68F2-4C25-AC75-EA0858E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cp:lastPrinted>2018-05-25T09:37:00Z</cp:lastPrinted>
  <dcterms:created xsi:type="dcterms:W3CDTF">2018-05-29T06:13:00Z</dcterms:created>
  <dcterms:modified xsi:type="dcterms:W3CDTF">2018-05-29T06:14:00Z</dcterms:modified>
</cp:coreProperties>
</file>